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3F28D" w14:textId="77777777" w:rsidR="009A45CF" w:rsidRDefault="009A45CF" w:rsidP="009A45CF">
      <w:pPr>
        <w:jc w:val="center"/>
        <w:rPr>
          <w:rFonts w:ascii="Times New Roman" w:hAnsi="Times New Roman" w:cs="Times New Roman"/>
          <w:sz w:val="24"/>
          <w:szCs w:val="24"/>
        </w:rPr>
      </w:pPr>
    </w:p>
    <w:p w14:paraId="3A948CBE" w14:textId="43FEF2F9" w:rsidR="00325768" w:rsidRDefault="00325768" w:rsidP="00325768">
      <w:pPr>
        <w:jc w:val="center"/>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Traits of Highly Effective Helpling Professionals</w:t>
      </w:r>
    </w:p>
    <w:p w14:paraId="6FE83933" w14:textId="77777777" w:rsidR="00325768" w:rsidRDefault="00325768" w:rsidP="00325768">
      <w:pPr>
        <w:spacing w:line="240" w:lineRule="auto"/>
        <w:contextualSpacing/>
        <w:rPr>
          <w:rFonts w:ascii="Times New Roman" w:eastAsia="Verdana" w:hAnsi="Times New Roman" w:cs="Times New Roman"/>
          <w:b/>
          <w:bCs/>
          <w:noProof/>
          <w:sz w:val="24"/>
          <w:szCs w:val="24"/>
          <w:lang w:eastAsia="ja-JP"/>
        </w:rPr>
      </w:pPr>
    </w:p>
    <w:tbl>
      <w:tblPr>
        <w:tblStyle w:val="TableGrid"/>
        <w:tblW w:w="0" w:type="auto"/>
        <w:tblLook w:val="04A0" w:firstRow="1" w:lastRow="0" w:firstColumn="1" w:lastColumn="0" w:noHBand="0" w:noVBand="1"/>
      </w:tblPr>
      <w:tblGrid>
        <w:gridCol w:w="1870"/>
        <w:gridCol w:w="7480"/>
      </w:tblGrid>
      <w:tr w:rsidR="00325768" w14:paraId="1A925546" w14:textId="77777777" w:rsidTr="008048C5">
        <w:tc>
          <w:tcPr>
            <w:tcW w:w="1870" w:type="dxa"/>
          </w:tcPr>
          <w:p w14:paraId="3AE7541C" w14:textId="77777777" w:rsidR="00325768" w:rsidRDefault="00325768" w:rsidP="008048C5">
            <w:pPr>
              <w:contextualSpacing/>
              <w:rPr>
                <w:rFonts w:ascii="Times New Roman" w:eastAsia="Verdana" w:hAnsi="Times New Roman" w:cs="Times New Roman"/>
                <w:b/>
                <w:bCs/>
                <w:noProof/>
                <w:sz w:val="24"/>
                <w:szCs w:val="24"/>
                <w:lang w:eastAsia="ja-JP"/>
              </w:rPr>
            </w:pPr>
          </w:p>
          <w:p w14:paraId="5792964E"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Authenticity</w:t>
            </w:r>
          </w:p>
          <w:p w14:paraId="2D9D09E6" w14:textId="77777777" w:rsidR="00325768" w:rsidRDefault="00325768" w:rsidP="008048C5">
            <w:pPr>
              <w:contextualSpacing/>
              <w:rPr>
                <w:rFonts w:ascii="Times New Roman" w:eastAsia="Verdana" w:hAnsi="Times New Roman" w:cs="Times New Roman"/>
                <w:b/>
                <w:bCs/>
                <w:noProof/>
                <w:sz w:val="24"/>
                <w:szCs w:val="24"/>
                <w:lang w:eastAsia="ja-JP"/>
              </w:rPr>
            </w:pPr>
          </w:p>
        </w:tc>
        <w:tc>
          <w:tcPr>
            <w:tcW w:w="7480" w:type="dxa"/>
          </w:tcPr>
          <w:p w14:paraId="7C91950B" w14:textId="77777777" w:rsidR="00325768" w:rsidRDefault="00325768" w:rsidP="008048C5">
            <w:pPr>
              <w:contextualSpacing/>
              <w:rPr>
                <w:rFonts w:ascii="Times New Roman" w:eastAsia="Verdana" w:hAnsi="Times New Roman" w:cs="Times New Roman"/>
                <w:b/>
                <w:bCs/>
                <w:noProof/>
                <w:sz w:val="24"/>
                <w:szCs w:val="24"/>
                <w:lang w:eastAsia="ja-JP"/>
              </w:rPr>
            </w:pPr>
          </w:p>
          <w:p w14:paraId="0D93C125" w14:textId="7068B908" w:rsidR="00325768" w:rsidRPr="0020743A" w:rsidRDefault="00325768" w:rsidP="00325768">
            <w:pPr>
              <w:spacing w:before="120" w:after="120"/>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Similar to genuineness, authenticity is demonstrated when a clinician is able to express what they think and feel without being overly concerned what others think. Authenticity does not appear as being blunt – or brutally saying anything he or she thinks. Instead, there is an element of kindness woven through authenticity. </w:t>
            </w:r>
          </w:p>
          <w:p w14:paraId="4F52123C" w14:textId="7C8F5F6A" w:rsidR="00325768" w:rsidRPr="00325768" w:rsidRDefault="00325768" w:rsidP="00325768">
            <w:pPr>
              <w:spacing w:before="120" w:after="120"/>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Authentic people have little they are ashamed of and few secrets to hide. </w:t>
            </w:r>
          </w:p>
        </w:tc>
      </w:tr>
      <w:tr w:rsidR="00325768" w14:paraId="7497D392" w14:textId="77777777" w:rsidTr="008048C5">
        <w:tc>
          <w:tcPr>
            <w:tcW w:w="1870" w:type="dxa"/>
          </w:tcPr>
          <w:p w14:paraId="7ADE3139" w14:textId="77777777" w:rsidR="00325768" w:rsidRDefault="00325768" w:rsidP="008048C5">
            <w:pPr>
              <w:contextualSpacing/>
              <w:rPr>
                <w:rFonts w:ascii="Times New Roman" w:eastAsia="Verdana" w:hAnsi="Times New Roman" w:cs="Times New Roman"/>
                <w:b/>
                <w:bCs/>
                <w:noProof/>
                <w:sz w:val="24"/>
                <w:szCs w:val="24"/>
                <w:lang w:eastAsia="ja-JP"/>
              </w:rPr>
            </w:pPr>
          </w:p>
          <w:p w14:paraId="39134CE5"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Confidence</w:t>
            </w:r>
          </w:p>
        </w:tc>
        <w:tc>
          <w:tcPr>
            <w:tcW w:w="7480" w:type="dxa"/>
          </w:tcPr>
          <w:p w14:paraId="3479CA54" w14:textId="77777777" w:rsidR="00325768" w:rsidRDefault="00325768" w:rsidP="008048C5">
            <w:pPr>
              <w:contextualSpacing/>
              <w:rPr>
                <w:rFonts w:ascii="Times New Roman" w:eastAsia="Verdana" w:hAnsi="Times New Roman" w:cs="Times New Roman"/>
                <w:b/>
                <w:bCs/>
                <w:noProof/>
                <w:sz w:val="24"/>
                <w:szCs w:val="24"/>
                <w:lang w:eastAsia="ja-JP"/>
              </w:rPr>
            </w:pPr>
          </w:p>
          <w:p w14:paraId="3F53C9E3"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The academic courses completed for LCDC total 270-clock hours with focus on the specialized area of addiction counseling. An additional 300-hour practicum allows for skill building before beginning internship. 4000-hours of provides an intern a minimum of 2-years to continue to learn, practice, re-work, and continue professional development under supervision. </w:t>
            </w:r>
          </w:p>
          <w:p w14:paraId="0C74ED59" w14:textId="77777777" w:rsidR="00325768" w:rsidRPr="0020743A" w:rsidRDefault="00325768" w:rsidP="008048C5">
            <w:pPr>
              <w:rPr>
                <w:rFonts w:ascii="Times New Roman" w:eastAsia="Verdana" w:hAnsi="Times New Roman" w:cs="Times New Roman"/>
                <w:bCs/>
                <w:noProof/>
                <w:sz w:val="24"/>
                <w:szCs w:val="24"/>
                <w:lang w:eastAsia="ja-JP"/>
              </w:rPr>
            </w:pPr>
          </w:p>
          <w:p w14:paraId="7CC227AD"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The education, skills, practice, and supervision set a solid foundation for a counselor to have the confidence to facilitate group and individual counseling sessions. </w:t>
            </w:r>
          </w:p>
          <w:p w14:paraId="3F790877" w14:textId="77777777" w:rsidR="00325768" w:rsidRPr="0020743A" w:rsidRDefault="00325768" w:rsidP="008048C5">
            <w:pPr>
              <w:rPr>
                <w:rFonts w:ascii="Times New Roman" w:eastAsia="Verdana" w:hAnsi="Times New Roman" w:cs="Times New Roman"/>
                <w:bCs/>
                <w:noProof/>
                <w:sz w:val="24"/>
                <w:szCs w:val="24"/>
                <w:lang w:eastAsia="ja-JP"/>
              </w:rPr>
            </w:pPr>
          </w:p>
          <w:p w14:paraId="2146975F"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Confidence is simply a belief or trust in something. In this case, the counselor has confidence in their ability. Confidence in counseling knowledge, skills, and attitudes can grow through practice. When supervision and feedback from qualified others is heeded, a counselor is likely developing in an effective professional direction. </w:t>
            </w:r>
          </w:p>
          <w:p w14:paraId="2C29DEB2" w14:textId="77777777" w:rsidR="00325768" w:rsidRPr="0020743A" w:rsidRDefault="00325768" w:rsidP="008048C5">
            <w:pPr>
              <w:rPr>
                <w:rFonts w:ascii="Times New Roman" w:eastAsia="Verdana" w:hAnsi="Times New Roman" w:cs="Times New Roman"/>
                <w:bCs/>
                <w:noProof/>
                <w:sz w:val="24"/>
                <w:szCs w:val="24"/>
                <w:lang w:eastAsia="ja-JP"/>
              </w:rPr>
            </w:pPr>
          </w:p>
          <w:p w14:paraId="5D511B91"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Confidence is not arrogance. Arrogance is characterized by self-importance and a belief of being superior. Arrogant counselors are ineffective and poetentially harmful. Arrogance often leaves little room for growth and development. </w:t>
            </w:r>
          </w:p>
          <w:p w14:paraId="0B9B7FC4" w14:textId="77777777" w:rsidR="00325768" w:rsidRPr="0020743A" w:rsidRDefault="00325768" w:rsidP="008048C5">
            <w:pPr>
              <w:rPr>
                <w:rFonts w:ascii="Times New Roman" w:eastAsia="Verdana" w:hAnsi="Times New Roman" w:cs="Times New Roman"/>
                <w:bCs/>
                <w:noProof/>
                <w:sz w:val="24"/>
                <w:szCs w:val="24"/>
                <w:lang w:eastAsia="ja-JP"/>
              </w:rPr>
            </w:pPr>
          </w:p>
          <w:p w14:paraId="67813FDE" w14:textId="77777777" w:rsidR="00325768" w:rsidRPr="0020743A"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An opposite characteristic of confidence is uncertainty. A counselor without confidence is as ineffective as a counselor with arrogance. </w:t>
            </w:r>
          </w:p>
          <w:p w14:paraId="072369A0" w14:textId="77777777" w:rsidR="00325768" w:rsidRDefault="00325768" w:rsidP="008048C5">
            <w:pPr>
              <w:contextualSpacing/>
              <w:rPr>
                <w:rFonts w:ascii="Times New Roman" w:eastAsia="Verdana" w:hAnsi="Times New Roman" w:cs="Times New Roman"/>
                <w:b/>
                <w:bCs/>
                <w:noProof/>
                <w:sz w:val="24"/>
                <w:szCs w:val="24"/>
                <w:lang w:eastAsia="ja-JP"/>
              </w:rPr>
            </w:pPr>
          </w:p>
        </w:tc>
      </w:tr>
      <w:tr w:rsidR="00325768" w14:paraId="5A34DC50" w14:textId="77777777" w:rsidTr="008048C5">
        <w:tc>
          <w:tcPr>
            <w:tcW w:w="1870" w:type="dxa"/>
          </w:tcPr>
          <w:p w14:paraId="7F9C8DEF" w14:textId="77777777" w:rsidR="00325768" w:rsidRDefault="00325768" w:rsidP="008048C5">
            <w:pPr>
              <w:contextualSpacing/>
              <w:rPr>
                <w:rFonts w:ascii="Times New Roman" w:eastAsia="Verdana" w:hAnsi="Times New Roman" w:cs="Times New Roman"/>
                <w:b/>
                <w:bCs/>
                <w:noProof/>
                <w:sz w:val="24"/>
                <w:szCs w:val="24"/>
                <w:lang w:eastAsia="ja-JP"/>
              </w:rPr>
            </w:pPr>
          </w:p>
          <w:p w14:paraId="33FDFA71"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Empathy</w:t>
            </w:r>
          </w:p>
        </w:tc>
        <w:tc>
          <w:tcPr>
            <w:tcW w:w="7480" w:type="dxa"/>
          </w:tcPr>
          <w:p w14:paraId="317D9B31" w14:textId="77777777" w:rsidR="00325768" w:rsidRDefault="00325768" w:rsidP="008048C5">
            <w:pPr>
              <w:contextualSpacing/>
              <w:rPr>
                <w:rFonts w:ascii="Times New Roman" w:eastAsia="Verdana" w:hAnsi="Times New Roman" w:cs="Times New Roman"/>
                <w:b/>
                <w:bCs/>
                <w:noProof/>
                <w:sz w:val="24"/>
                <w:szCs w:val="24"/>
                <w:lang w:eastAsia="ja-JP"/>
              </w:rPr>
            </w:pPr>
          </w:p>
          <w:p w14:paraId="3AB76DFC" w14:textId="77777777" w:rsidR="00325768" w:rsidRPr="0020743A" w:rsidRDefault="00325768" w:rsidP="008048C5">
            <w:pPr>
              <w:contextualSpacing/>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Being able to understand and identify with the situation a client relates is a significant skill for counselors. A counselor does not have to have experienced each thing a client has in order to be empathetic. Empathy is different than sympathy as you might not have gone through the same situation but you can understand their situation and support their emotions.</w:t>
            </w:r>
          </w:p>
          <w:p w14:paraId="55C0A2DD" w14:textId="77777777" w:rsidR="00325768" w:rsidRDefault="00325768" w:rsidP="008048C5">
            <w:pPr>
              <w:contextualSpacing/>
              <w:rPr>
                <w:rFonts w:ascii="Times New Roman" w:eastAsia="Verdana" w:hAnsi="Times New Roman" w:cs="Times New Roman"/>
                <w:b/>
                <w:bCs/>
                <w:noProof/>
                <w:sz w:val="24"/>
                <w:szCs w:val="24"/>
                <w:lang w:eastAsia="ja-JP"/>
              </w:rPr>
            </w:pPr>
            <w:bookmarkStart w:id="0" w:name="_GoBack"/>
            <w:bookmarkEnd w:id="0"/>
          </w:p>
        </w:tc>
      </w:tr>
      <w:tr w:rsidR="00325768" w14:paraId="735BA260" w14:textId="77777777" w:rsidTr="008048C5">
        <w:tc>
          <w:tcPr>
            <w:tcW w:w="1870" w:type="dxa"/>
          </w:tcPr>
          <w:p w14:paraId="38F4D5B6" w14:textId="77777777" w:rsidR="00325768" w:rsidRDefault="00325768" w:rsidP="008048C5">
            <w:pPr>
              <w:contextualSpacing/>
              <w:rPr>
                <w:rFonts w:ascii="Times New Roman" w:eastAsia="Verdana" w:hAnsi="Times New Roman" w:cs="Times New Roman"/>
                <w:b/>
                <w:bCs/>
                <w:noProof/>
                <w:sz w:val="24"/>
                <w:szCs w:val="24"/>
                <w:lang w:eastAsia="ja-JP"/>
              </w:rPr>
            </w:pPr>
          </w:p>
          <w:p w14:paraId="23B76922"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Goals</w:t>
            </w:r>
          </w:p>
        </w:tc>
        <w:tc>
          <w:tcPr>
            <w:tcW w:w="7480" w:type="dxa"/>
          </w:tcPr>
          <w:p w14:paraId="4E48F1CD" w14:textId="77777777" w:rsidR="00325768" w:rsidRDefault="00325768" w:rsidP="008048C5">
            <w:pPr>
              <w:contextualSpacing/>
              <w:rPr>
                <w:rFonts w:ascii="Times New Roman" w:eastAsia="Verdana" w:hAnsi="Times New Roman" w:cs="Times New Roman"/>
                <w:b/>
                <w:bCs/>
                <w:noProof/>
                <w:sz w:val="24"/>
                <w:szCs w:val="24"/>
                <w:lang w:eastAsia="ja-JP"/>
              </w:rPr>
            </w:pPr>
          </w:p>
          <w:p w14:paraId="5F712501" w14:textId="77777777" w:rsidR="00325768" w:rsidRPr="0020743A"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Professional and personal development goals are a quality of effective counselors. Just as a counselor assists a client in developing goals for growth, a counselor would benefit from also having goals. </w:t>
            </w:r>
          </w:p>
          <w:p w14:paraId="3AE98277" w14:textId="77777777" w:rsidR="00325768" w:rsidRDefault="00325768" w:rsidP="008048C5">
            <w:pPr>
              <w:contextualSpacing/>
              <w:rPr>
                <w:rFonts w:ascii="Times New Roman" w:eastAsia="Verdana" w:hAnsi="Times New Roman" w:cs="Times New Roman"/>
                <w:b/>
                <w:bCs/>
                <w:noProof/>
                <w:sz w:val="24"/>
                <w:szCs w:val="24"/>
                <w:lang w:eastAsia="ja-JP"/>
              </w:rPr>
            </w:pPr>
          </w:p>
          <w:p w14:paraId="12A587E9" w14:textId="069C72B7" w:rsidR="00325768" w:rsidRDefault="00325768" w:rsidP="008048C5">
            <w:pPr>
              <w:contextualSpacing/>
              <w:rPr>
                <w:rFonts w:ascii="Times New Roman" w:eastAsia="Verdana" w:hAnsi="Times New Roman" w:cs="Times New Roman"/>
                <w:b/>
                <w:bCs/>
                <w:noProof/>
                <w:sz w:val="24"/>
                <w:szCs w:val="24"/>
                <w:lang w:eastAsia="ja-JP"/>
              </w:rPr>
            </w:pPr>
          </w:p>
        </w:tc>
      </w:tr>
      <w:tr w:rsidR="00325768" w14:paraId="0A5E8B48" w14:textId="77777777" w:rsidTr="008048C5">
        <w:tc>
          <w:tcPr>
            <w:tcW w:w="1870" w:type="dxa"/>
          </w:tcPr>
          <w:p w14:paraId="1D712793" w14:textId="77777777" w:rsidR="00325768" w:rsidRDefault="00325768" w:rsidP="008048C5">
            <w:pPr>
              <w:contextualSpacing/>
              <w:rPr>
                <w:rFonts w:ascii="Times New Roman" w:eastAsia="Verdana" w:hAnsi="Times New Roman" w:cs="Times New Roman"/>
                <w:b/>
                <w:bCs/>
                <w:noProof/>
                <w:sz w:val="24"/>
                <w:szCs w:val="24"/>
                <w:lang w:eastAsia="ja-JP"/>
              </w:rPr>
            </w:pPr>
          </w:p>
          <w:p w14:paraId="1907FF0F"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Kindness</w:t>
            </w:r>
          </w:p>
        </w:tc>
        <w:tc>
          <w:tcPr>
            <w:tcW w:w="7480" w:type="dxa"/>
          </w:tcPr>
          <w:p w14:paraId="62D08EF4" w14:textId="77777777" w:rsidR="00325768" w:rsidRDefault="00325768" w:rsidP="008048C5">
            <w:pPr>
              <w:contextualSpacing/>
              <w:rPr>
                <w:rFonts w:ascii="Times New Roman" w:eastAsia="Verdana" w:hAnsi="Times New Roman" w:cs="Times New Roman"/>
                <w:b/>
                <w:bCs/>
                <w:noProof/>
                <w:sz w:val="24"/>
                <w:szCs w:val="24"/>
                <w:lang w:eastAsia="ja-JP"/>
              </w:rPr>
            </w:pPr>
          </w:p>
          <w:p w14:paraId="760922CB" w14:textId="77777777" w:rsidR="00325768" w:rsidRPr="0020743A"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Be kind to people you know and those you have never met. You will feel better and others might need the kindness. Unkind people have no place in the helping profession working with individuals already vulnerable. </w:t>
            </w:r>
          </w:p>
          <w:p w14:paraId="5788C520" w14:textId="77777777" w:rsidR="00325768" w:rsidRDefault="00325768" w:rsidP="008048C5">
            <w:pPr>
              <w:rPr>
                <w:rFonts w:ascii="Times New Roman" w:eastAsia="Verdana" w:hAnsi="Times New Roman" w:cs="Times New Roman"/>
                <w:bCs/>
                <w:noProof/>
                <w:sz w:val="24"/>
                <w:szCs w:val="24"/>
                <w:lang w:eastAsia="ja-JP"/>
              </w:rPr>
            </w:pPr>
          </w:p>
          <w:p w14:paraId="34FF2E5F"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Many times helping professionals view </w:t>
            </w:r>
            <w:r>
              <w:rPr>
                <w:rFonts w:ascii="Times New Roman" w:eastAsia="Verdana" w:hAnsi="Times New Roman" w:cs="Times New Roman"/>
                <w:bCs/>
                <w:noProof/>
                <w:sz w:val="24"/>
                <w:szCs w:val="24"/>
                <w:lang w:eastAsia="ja-JP"/>
              </w:rPr>
              <w:t>his or her</w:t>
            </w:r>
            <w:r w:rsidRPr="0020743A">
              <w:rPr>
                <w:rFonts w:ascii="Times New Roman" w:eastAsia="Verdana" w:hAnsi="Times New Roman" w:cs="Times New Roman"/>
                <w:bCs/>
                <w:noProof/>
                <w:sz w:val="24"/>
                <w:szCs w:val="24"/>
                <w:lang w:eastAsia="ja-JP"/>
              </w:rPr>
              <w:t xml:space="preserve"> workplace as “thankless”. Being a person who takes a moment to offer a postive word can cultivate positive morale and memorable interactions. </w:t>
            </w:r>
          </w:p>
          <w:p w14:paraId="3CA2D2DF" w14:textId="77777777" w:rsidR="00325768" w:rsidRDefault="00325768" w:rsidP="008048C5">
            <w:pPr>
              <w:rPr>
                <w:rFonts w:ascii="Times New Roman" w:eastAsia="Verdana" w:hAnsi="Times New Roman" w:cs="Times New Roman"/>
                <w:bCs/>
                <w:noProof/>
                <w:sz w:val="24"/>
                <w:szCs w:val="24"/>
                <w:lang w:eastAsia="ja-JP"/>
              </w:rPr>
            </w:pPr>
          </w:p>
          <w:p w14:paraId="4D807F1E" w14:textId="2B3EDA9C" w:rsidR="00325768" w:rsidRDefault="00325768" w:rsidP="008048C5">
            <w:pPr>
              <w:rPr>
                <w:rFonts w:ascii="Times New Roman" w:eastAsia="Verdana" w:hAnsi="Times New Roman" w:cs="Times New Roman"/>
                <w:bCs/>
                <w:sz w:val="24"/>
                <w:szCs w:val="24"/>
                <w:lang w:eastAsia="ja-JP"/>
              </w:rPr>
            </w:pPr>
            <w:r>
              <w:rPr>
                <w:rFonts w:ascii="Times New Roman" w:eastAsia="Verdana" w:hAnsi="Times New Roman" w:cs="Times New Roman"/>
                <w:bCs/>
                <w:noProof/>
                <w:sz w:val="24"/>
                <w:szCs w:val="24"/>
                <w:lang w:eastAsia="ja-JP"/>
              </w:rPr>
              <w:t xml:space="preserve">One would does not have a heart for helping vulnerable populations will have a difficult time working in the helping profession. Many clients have been in abusive or traumatic </w:t>
            </w:r>
            <w:r>
              <w:rPr>
                <w:rFonts w:ascii="Times New Roman" w:eastAsia="Verdana" w:hAnsi="Times New Roman" w:cs="Times New Roman"/>
                <w:bCs/>
                <w:sz w:val="24"/>
                <w:szCs w:val="24"/>
                <w:lang w:eastAsia="ja-JP"/>
              </w:rPr>
              <w:t xml:space="preserve">environments prior to treatment. Counselors need to treat clients with positive regard at all times. </w:t>
            </w:r>
          </w:p>
          <w:p w14:paraId="2555622C" w14:textId="77777777" w:rsidR="00325768" w:rsidRDefault="00325768" w:rsidP="008048C5">
            <w:pPr>
              <w:rPr>
                <w:rFonts w:ascii="Times New Roman" w:eastAsia="Verdana" w:hAnsi="Times New Roman" w:cs="Times New Roman"/>
                <w:bCs/>
                <w:sz w:val="24"/>
                <w:szCs w:val="24"/>
                <w:lang w:eastAsia="ja-JP"/>
              </w:rPr>
            </w:pPr>
          </w:p>
          <w:p w14:paraId="7A1ECAFF" w14:textId="77777777" w:rsidR="00325768" w:rsidRDefault="00325768" w:rsidP="008048C5">
            <w:pPr>
              <w:contextualSpacing/>
              <w:rPr>
                <w:rFonts w:ascii="Times New Roman" w:eastAsia="Verdana" w:hAnsi="Times New Roman" w:cs="Times New Roman"/>
                <w:b/>
                <w:bCs/>
                <w:noProof/>
                <w:sz w:val="24"/>
                <w:szCs w:val="24"/>
                <w:lang w:eastAsia="ja-JP"/>
              </w:rPr>
            </w:pPr>
          </w:p>
        </w:tc>
      </w:tr>
      <w:tr w:rsidR="00325768" w14:paraId="58A4B512" w14:textId="77777777" w:rsidTr="008048C5">
        <w:tc>
          <w:tcPr>
            <w:tcW w:w="1870" w:type="dxa"/>
          </w:tcPr>
          <w:p w14:paraId="6811F955" w14:textId="77777777" w:rsidR="00325768" w:rsidRDefault="00325768" w:rsidP="008048C5">
            <w:pPr>
              <w:contextualSpacing/>
              <w:rPr>
                <w:rFonts w:ascii="Times New Roman" w:eastAsia="Verdana" w:hAnsi="Times New Roman" w:cs="Times New Roman"/>
                <w:b/>
                <w:bCs/>
                <w:noProof/>
                <w:sz w:val="24"/>
                <w:szCs w:val="24"/>
                <w:lang w:eastAsia="ja-JP"/>
              </w:rPr>
            </w:pPr>
          </w:p>
          <w:p w14:paraId="14972A37"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Self-Awareness</w:t>
            </w:r>
          </w:p>
          <w:p w14:paraId="063B4EE2" w14:textId="77777777" w:rsidR="00325768" w:rsidRDefault="00325768" w:rsidP="008048C5">
            <w:pPr>
              <w:contextualSpacing/>
              <w:rPr>
                <w:rFonts w:ascii="Times New Roman" w:eastAsia="Verdana" w:hAnsi="Times New Roman" w:cs="Times New Roman"/>
                <w:b/>
                <w:bCs/>
                <w:noProof/>
                <w:sz w:val="24"/>
                <w:szCs w:val="24"/>
                <w:lang w:eastAsia="ja-JP"/>
              </w:rPr>
            </w:pPr>
          </w:p>
        </w:tc>
        <w:tc>
          <w:tcPr>
            <w:tcW w:w="7480" w:type="dxa"/>
          </w:tcPr>
          <w:p w14:paraId="2C4DF1D8" w14:textId="77777777" w:rsidR="00325768" w:rsidRDefault="00325768" w:rsidP="008048C5">
            <w:pPr>
              <w:contextualSpacing/>
              <w:rPr>
                <w:rFonts w:ascii="Times New Roman" w:eastAsia="Verdana" w:hAnsi="Times New Roman" w:cs="Times New Roman"/>
                <w:b/>
                <w:bCs/>
                <w:noProof/>
                <w:sz w:val="24"/>
                <w:szCs w:val="24"/>
                <w:lang w:eastAsia="ja-JP"/>
              </w:rPr>
            </w:pPr>
          </w:p>
          <w:p w14:paraId="4543B8B8"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Throughout his or her career, a significant trait for a counselor is self-awareness. Self-awareness is thought be the ability to accurately evaluate one self and make adjustments when needed. </w:t>
            </w:r>
          </w:p>
          <w:p w14:paraId="52124F19" w14:textId="77777777" w:rsidR="00325768" w:rsidRPr="0020743A" w:rsidRDefault="00325768" w:rsidP="008048C5">
            <w:pPr>
              <w:rPr>
                <w:rFonts w:ascii="Times New Roman" w:eastAsia="Verdana" w:hAnsi="Times New Roman" w:cs="Times New Roman"/>
                <w:bCs/>
                <w:noProof/>
                <w:sz w:val="24"/>
                <w:szCs w:val="24"/>
                <w:lang w:eastAsia="ja-JP"/>
              </w:rPr>
            </w:pPr>
          </w:p>
          <w:p w14:paraId="23714D46" w14:textId="77777777"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It is of great consequence when a counselor is unable to recognize </w:t>
            </w:r>
            <w:r>
              <w:rPr>
                <w:rFonts w:ascii="Times New Roman" w:eastAsia="Verdana" w:hAnsi="Times New Roman" w:cs="Times New Roman"/>
                <w:bCs/>
                <w:noProof/>
                <w:sz w:val="24"/>
                <w:szCs w:val="24"/>
                <w:lang w:eastAsia="ja-JP"/>
              </w:rPr>
              <w:t>his or her</w:t>
            </w:r>
            <w:r w:rsidRPr="0020743A">
              <w:rPr>
                <w:rFonts w:ascii="Times New Roman" w:eastAsia="Verdana" w:hAnsi="Times New Roman" w:cs="Times New Roman"/>
                <w:bCs/>
                <w:noProof/>
                <w:sz w:val="24"/>
                <w:szCs w:val="24"/>
                <w:lang w:eastAsia="ja-JP"/>
              </w:rPr>
              <w:t xml:space="preserve"> own shortcomings or accept feedback from collegues. Self-awareness provides insight to a counselor when he or she may need to make changes or alternate choices. </w:t>
            </w:r>
          </w:p>
          <w:p w14:paraId="4CAE2C14" w14:textId="77777777" w:rsidR="00325768" w:rsidRPr="0020743A" w:rsidRDefault="00325768" w:rsidP="008048C5">
            <w:pPr>
              <w:rPr>
                <w:rFonts w:ascii="Times New Roman" w:eastAsia="Verdana" w:hAnsi="Times New Roman" w:cs="Times New Roman"/>
                <w:bCs/>
                <w:noProof/>
                <w:sz w:val="24"/>
                <w:szCs w:val="24"/>
                <w:lang w:eastAsia="ja-JP"/>
              </w:rPr>
            </w:pPr>
          </w:p>
          <w:p w14:paraId="50DDD734" w14:textId="57A4011C"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Counselor self-awareness is als</w:t>
            </w:r>
            <w:r>
              <w:rPr>
                <w:rFonts w:ascii="Times New Roman" w:eastAsia="Verdana" w:hAnsi="Times New Roman" w:cs="Times New Roman"/>
                <w:bCs/>
                <w:noProof/>
                <w:sz w:val="24"/>
                <w:szCs w:val="24"/>
                <w:lang w:eastAsia="ja-JP"/>
              </w:rPr>
              <w:t>o</w:t>
            </w:r>
            <w:r w:rsidRPr="0020743A">
              <w:rPr>
                <w:rFonts w:ascii="Times New Roman" w:eastAsia="Verdana" w:hAnsi="Times New Roman" w:cs="Times New Roman"/>
                <w:bCs/>
                <w:noProof/>
                <w:sz w:val="24"/>
                <w:szCs w:val="24"/>
                <w:lang w:eastAsia="ja-JP"/>
              </w:rPr>
              <w:t xml:space="preserve"> imperative for a counselor to discern </w:t>
            </w:r>
            <w:r>
              <w:rPr>
                <w:rFonts w:ascii="Times New Roman" w:eastAsia="Verdana" w:hAnsi="Times New Roman" w:cs="Times New Roman"/>
                <w:bCs/>
                <w:noProof/>
                <w:sz w:val="24"/>
                <w:szCs w:val="24"/>
                <w:lang w:eastAsia="ja-JP"/>
              </w:rPr>
              <w:t>his or her</w:t>
            </w:r>
            <w:r w:rsidRPr="0020743A">
              <w:rPr>
                <w:rFonts w:ascii="Times New Roman" w:eastAsia="Verdana" w:hAnsi="Times New Roman" w:cs="Times New Roman"/>
                <w:bCs/>
                <w:noProof/>
                <w:sz w:val="24"/>
                <w:szCs w:val="24"/>
                <w:lang w:eastAsia="ja-JP"/>
              </w:rPr>
              <w:t xml:space="preserve"> own prejudice; bias; stereotyping; and beliefs. Oftentimes, a counselor unwilling to recognize these might transfer ones emotions or beliefs onto the client. Without self-awareness a counselor might also subject a client to abuse, neglect, or exploitation. </w:t>
            </w:r>
          </w:p>
          <w:p w14:paraId="49CB61D1" w14:textId="77777777" w:rsidR="00325768" w:rsidRPr="00BA7AA8" w:rsidRDefault="00325768" w:rsidP="008048C5">
            <w:pPr>
              <w:rPr>
                <w:rFonts w:ascii="Times New Roman" w:eastAsia="Verdana" w:hAnsi="Times New Roman" w:cs="Times New Roman"/>
                <w:bCs/>
                <w:noProof/>
                <w:sz w:val="24"/>
                <w:szCs w:val="24"/>
                <w:lang w:eastAsia="ja-JP"/>
              </w:rPr>
            </w:pPr>
          </w:p>
          <w:p w14:paraId="7E9942CD" w14:textId="77777777" w:rsidR="00325768" w:rsidRDefault="00325768" w:rsidP="008048C5">
            <w:pPr>
              <w:contextualSpacing/>
              <w:rPr>
                <w:rFonts w:ascii="Times New Roman" w:eastAsia="Verdana" w:hAnsi="Times New Roman" w:cs="Times New Roman"/>
                <w:b/>
                <w:bCs/>
                <w:noProof/>
                <w:sz w:val="24"/>
                <w:szCs w:val="24"/>
                <w:lang w:eastAsia="ja-JP"/>
              </w:rPr>
            </w:pPr>
          </w:p>
        </w:tc>
      </w:tr>
      <w:tr w:rsidR="00325768" w14:paraId="6E3D9CD3" w14:textId="77777777" w:rsidTr="008048C5">
        <w:tc>
          <w:tcPr>
            <w:tcW w:w="1870" w:type="dxa"/>
          </w:tcPr>
          <w:p w14:paraId="41C36475" w14:textId="77777777" w:rsidR="00325768" w:rsidRDefault="00325768" w:rsidP="008048C5">
            <w:pPr>
              <w:contextualSpacing/>
              <w:rPr>
                <w:rFonts w:ascii="Times New Roman" w:eastAsia="Verdana" w:hAnsi="Times New Roman" w:cs="Times New Roman"/>
                <w:b/>
                <w:bCs/>
                <w:noProof/>
                <w:sz w:val="24"/>
                <w:szCs w:val="24"/>
                <w:lang w:eastAsia="ja-JP"/>
              </w:rPr>
            </w:pPr>
          </w:p>
          <w:p w14:paraId="7FF1AC13"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Strength</w:t>
            </w:r>
          </w:p>
        </w:tc>
        <w:tc>
          <w:tcPr>
            <w:tcW w:w="7480" w:type="dxa"/>
          </w:tcPr>
          <w:p w14:paraId="7563515B" w14:textId="77777777" w:rsidR="00325768" w:rsidRDefault="00325768" w:rsidP="008048C5">
            <w:pPr>
              <w:contextualSpacing/>
              <w:rPr>
                <w:rFonts w:ascii="Times New Roman" w:eastAsia="Verdana" w:hAnsi="Times New Roman" w:cs="Times New Roman"/>
                <w:b/>
                <w:bCs/>
                <w:noProof/>
                <w:sz w:val="24"/>
                <w:szCs w:val="24"/>
                <w:lang w:eastAsia="ja-JP"/>
              </w:rPr>
            </w:pPr>
          </w:p>
          <w:p w14:paraId="7E350505" w14:textId="1A74762E" w:rsidR="00325768" w:rsidRDefault="00325768" w:rsidP="008048C5">
            <w:pPr>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Knowing his or her strengths is another quality of an effective counselor. Knowing and using strenghts will cause one to excel.</w:t>
            </w:r>
            <w:r>
              <w:rPr>
                <w:rFonts w:ascii="Times New Roman" w:eastAsia="Verdana" w:hAnsi="Times New Roman" w:cs="Times New Roman"/>
                <w:bCs/>
                <w:noProof/>
                <w:sz w:val="24"/>
                <w:szCs w:val="24"/>
                <w:lang w:eastAsia="ja-JP"/>
              </w:rPr>
              <w:t xml:space="preserve"> A counselor who knows his or her strengths will have an opportunity to use those strengths and help others in these areas. Knowing strengths can also provide insight into what area of counseling the counselor can perform best. </w:t>
            </w:r>
            <w:r w:rsidRPr="0020743A">
              <w:rPr>
                <w:rFonts w:ascii="Times New Roman" w:eastAsia="Verdana" w:hAnsi="Times New Roman" w:cs="Times New Roman"/>
                <w:bCs/>
                <w:noProof/>
                <w:sz w:val="24"/>
                <w:szCs w:val="24"/>
                <w:lang w:eastAsia="ja-JP"/>
              </w:rPr>
              <w:t xml:space="preserve"> </w:t>
            </w:r>
          </w:p>
          <w:p w14:paraId="00E681BB" w14:textId="77777777" w:rsidR="00325768" w:rsidRPr="0020743A" w:rsidRDefault="00325768" w:rsidP="008048C5">
            <w:pPr>
              <w:rPr>
                <w:rFonts w:ascii="Times New Roman" w:eastAsia="Verdana" w:hAnsi="Times New Roman" w:cs="Times New Roman"/>
                <w:bCs/>
                <w:noProof/>
                <w:sz w:val="24"/>
                <w:szCs w:val="24"/>
                <w:lang w:eastAsia="ja-JP"/>
              </w:rPr>
            </w:pPr>
          </w:p>
          <w:p w14:paraId="530E7F7C" w14:textId="77777777" w:rsidR="00325768" w:rsidRDefault="00325768" w:rsidP="008048C5">
            <w:pPr>
              <w:contextualSpacing/>
              <w:rPr>
                <w:rFonts w:ascii="Times New Roman" w:eastAsia="Verdana" w:hAnsi="Times New Roman" w:cs="Times New Roman"/>
                <w:b/>
                <w:bCs/>
                <w:noProof/>
                <w:sz w:val="24"/>
                <w:szCs w:val="24"/>
                <w:lang w:eastAsia="ja-JP"/>
              </w:rPr>
            </w:pPr>
          </w:p>
        </w:tc>
      </w:tr>
      <w:tr w:rsidR="00325768" w14:paraId="4FC11AAB" w14:textId="77777777" w:rsidTr="008048C5">
        <w:tc>
          <w:tcPr>
            <w:tcW w:w="1870" w:type="dxa"/>
          </w:tcPr>
          <w:p w14:paraId="4CB63041" w14:textId="77777777" w:rsidR="00325768" w:rsidRDefault="00325768" w:rsidP="008048C5">
            <w:pPr>
              <w:contextualSpacing/>
              <w:rPr>
                <w:rFonts w:ascii="Times New Roman" w:eastAsia="Verdana" w:hAnsi="Times New Roman" w:cs="Times New Roman"/>
                <w:b/>
                <w:bCs/>
                <w:noProof/>
                <w:sz w:val="24"/>
                <w:szCs w:val="24"/>
                <w:lang w:eastAsia="ja-JP"/>
              </w:rPr>
            </w:pPr>
          </w:p>
          <w:p w14:paraId="04661325" w14:textId="77777777" w:rsidR="00325768" w:rsidRDefault="00325768" w:rsidP="008048C5">
            <w:pPr>
              <w:contextualSpacing/>
              <w:rPr>
                <w:rFonts w:ascii="Times New Roman" w:eastAsia="Verdana" w:hAnsi="Times New Roman" w:cs="Times New Roman"/>
                <w:b/>
                <w:bCs/>
                <w:noProof/>
                <w:sz w:val="24"/>
                <w:szCs w:val="24"/>
                <w:lang w:eastAsia="ja-JP"/>
              </w:rPr>
            </w:pPr>
            <w:r>
              <w:rPr>
                <w:rFonts w:ascii="Times New Roman" w:eastAsia="Verdana" w:hAnsi="Times New Roman" w:cs="Times New Roman"/>
                <w:b/>
                <w:bCs/>
                <w:noProof/>
                <w:sz w:val="24"/>
                <w:szCs w:val="24"/>
                <w:lang w:eastAsia="ja-JP"/>
              </w:rPr>
              <w:t>Weakness</w:t>
            </w:r>
          </w:p>
        </w:tc>
        <w:tc>
          <w:tcPr>
            <w:tcW w:w="7480" w:type="dxa"/>
          </w:tcPr>
          <w:p w14:paraId="5AF92AA3" w14:textId="77777777" w:rsidR="00325768" w:rsidRDefault="00325768" w:rsidP="008048C5">
            <w:pPr>
              <w:contextualSpacing/>
              <w:rPr>
                <w:rFonts w:ascii="Times New Roman" w:eastAsia="Verdana" w:hAnsi="Times New Roman" w:cs="Times New Roman"/>
                <w:b/>
                <w:bCs/>
                <w:noProof/>
                <w:sz w:val="24"/>
                <w:szCs w:val="24"/>
                <w:lang w:eastAsia="ja-JP"/>
              </w:rPr>
            </w:pPr>
          </w:p>
          <w:p w14:paraId="23E591E6" w14:textId="77777777" w:rsidR="00325768" w:rsidRDefault="00325768" w:rsidP="008048C5">
            <w:pPr>
              <w:contextualSpacing/>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As important as knowing his or her strengths, an effective counselor benefits from knowing </w:t>
            </w:r>
            <w:r>
              <w:rPr>
                <w:rFonts w:ascii="Times New Roman" w:eastAsia="Verdana" w:hAnsi="Times New Roman" w:cs="Times New Roman"/>
                <w:bCs/>
                <w:noProof/>
                <w:sz w:val="24"/>
                <w:szCs w:val="24"/>
                <w:lang w:eastAsia="ja-JP"/>
              </w:rPr>
              <w:t>his or her</w:t>
            </w:r>
            <w:r w:rsidRPr="0020743A">
              <w:rPr>
                <w:rFonts w:ascii="Times New Roman" w:eastAsia="Verdana" w:hAnsi="Times New Roman" w:cs="Times New Roman"/>
                <w:bCs/>
                <w:noProof/>
                <w:sz w:val="24"/>
                <w:szCs w:val="24"/>
                <w:lang w:eastAsia="ja-JP"/>
              </w:rPr>
              <w:t xml:space="preserve"> weaknesses. Weaknesses can be overcome and are potential for great personal growth. </w:t>
            </w:r>
          </w:p>
          <w:p w14:paraId="391AE080" w14:textId="77777777" w:rsidR="00325768" w:rsidRPr="0020743A" w:rsidRDefault="00325768" w:rsidP="008048C5">
            <w:pPr>
              <w:contextualSpacing/>
              <w:rPr>
                <w:rFonts w:ascii="Times New Roman" w:eastAsia="Verdana" w:hAnsi="Times New Roman" w:cs="Times New Roman"/>
                <w:bCs/>
                <w:noProof/>
                <w:sz w:val="24"/>
                <w:szCs w:val="24"/>
                <w:lang w:eastAsia="ja-JP"/>
              </w:rPr>
            </w:pPr>
          </w:p>
          <w:p w14:paraId="57234DF7" w14:textId="77777777" w:rsidR="00325768" w:rsidRPr="0020743A" w:rsidRDefault="00325768" w:rsidP="008048C5">
            <w:pPr>
              <w:contextualSpacing/>
              <w:rPr>
                <w:rFonts w:ascii="Times New Roman" w:eastAsia="Verdana" w:hAnsi="Times New Roman" w:cs="Times New Roman"/>
                <w:bCs/>
                <w:noProof/>
                <w:sz w:val="24"/>
                <w:szCs w:val="24"/>
                <w:lang w:eastAsia="ja-JP"/>
              </w:rPr>
            </w:pPr>
            <w:r w:rsidRPr="0020743A">
              <w:rPr>
                <w:rFonts w:ascii="Times New Roman" w:eastAsia="Verdana" w:hAnsi="Times New Roman" w:cs="Times New Roman"/>
                <w:bCs/>
                <w:noProof/>
                <w:sz w:val="24"/>
                <w:szCs w:val="24"/>
                <w:lang w:eastAsia="ja-JP"/>
              </w:rPr>
              <w:t xml:space="preserve">Effective counselors often incorporate tasks that cause he or she to work on areas of weakness daily. An important factor in working on weaknesses is the willingness to accept the weaknesses exist. </w:t>
            </w:r>
          </w:p>
          <w:p w14:paraId="0072D0CE" w14:textId="77777777" w:rsidR="00325768" w:rsidRDefault="00325768" w:rsidP="008048C5">
            <w:pPr>
              <w:contextualSpacing/>
              <w:rPr>
                <w:rFonts w:ascii="Times New Roman" w:eastAsia="Verdana" w:hAnsi="Times New Roman" w:cs="Times New Roman"/>
                <w:b/>
                <w:bCs/>
                <w:noProof/>
                <w:sz w:val="24"/>
                <w:szCs w:val="24"/>
                <w:lang w:eastAsia="ja-JP"/>
              </w:rPr>
            </w:pPr>
          </w:p>
        </w:tc>
      </w:tr>
    </w:tbl>
    <w:p w14:paraId="3570DA3C" w14:textId="77777777" w:rsidR="00325768" w:rsidRPr="009A45CF" w:rsidRDefault="00325768" w:rsidP="009A45CF">
      <w:pPr>
        <w:jc w:val="center"/>
        <w:rPr>
          <w:rFonts w:ascii="Times New Roman" w:hAnsi="Times New Roman" w:cs="Times New Roman"/>
          <w:sz w:val="24"/>
          <w:szCs w:val="24"/>
        </w:rPr>
      </w:pPr>
    </w:p>
    <w:sectPr w:rsidR="00325768" w:rsidRPr="009A45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2A27" w14:textId="77777777" w:rsidR="00325768" w:rsidRDefault="00325768" w:rsidP="00325768">
      <w:pPr>
        <w:spacing w:after="0" w:line="240" w:lineRule="auto"/>
      </w:pPr>
      <w:r>
        <w:separator/>
      </w:r>
    </w:p>
  </w:endnote>
  <w:endnote w:type="continuationSeparator" w:id="0">
    <w:p w14:paraId="079789DE" w14:textId="77777777" w:rsidR="00325768" w:rsidRDefault="00325768" w:rsidP="0032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2943" w14:textId="77777777" w:rsidR="00325768" w:rsidRDefault="00325768" w:rsidP="00325768">
    <w:pPr>
      <w:jc w:val="center"/>
      <w:rPr>
        <w:rFonts w:ascii="Times New Roman" w:hAnsi="Times New Roman" w:cs="Times New Roman"/>
        <w:sz w:val="24"/>
        <w:szCs w:val="24"/>
      </w:rPr>
    </w:pPr>
  </w:p>
  <w:p w14:paraId="4182D049" w14:textId="6F0EBFCF" w:rsidR="00325768" w:rsidRPr="00325768" w:rsidRDefault="00325768" w:rsidP="00325768">
    <w:pPr>
      <w:jc w:val="center"/>
      <w:rPr>
        <w:rFonts w:ascii="Times New Roman" w:hAnsi="Times New Roman" w:cs="Times New Roman"/>
        <w:sz w:val="16"/>
        <w:szCs w:val="16"/>
      </w:rPr>
    </w:pPr>
    <w:r w:rsidRPr="00325768">
      <w:rPr>
        <w:rFonts w:ascii="Times New Roman" w:hAnsi="Times New Roman" w:cs="Times New Roman"/>
        <w:sz w:val="16"/>
        <w:szCs w:val="16"/>
      </w:rPr>
      <w:t>Handout 1</w:t>
    </w:r>
    <w:r w:rsidRPr="00325768">
      <w:rPr>
        <w:rFonts w:ascii="Times New Roman" w:hAnsi="Times New Roman" w:cs="Times New Roman"/>
        <w:sz w:val="16"/>
        <w:szCs w:val="16"/>
      </w:rPr>
      <w:t xml:space="preserve"> </w:t>
    </w:r>
    <w:r w:rsidRPr="00325768">
      <w:rPr>
        <w:rFonts w:ascii="Times New Roman" w:eastAsia="Verdana" w:hAnsi="Times New Roman" w:cs="Times New Roman"/>
        <w:bCs/>
        <w:noProof/>
        <w:sz w:val="16"/>
        <w:szCs w:val="16"/>
        <w:lang w:eastAsia="ja-JP"/>
      </w:rPr>
      <w:t>Traits of Highly Effective Helpling Professionals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7F72A" w14:textId="77777777" w:rsidR="00325768" w:rsidRDefault="00325768" w:rsidP="00325768">
      <w:pPr>
        <w:spacing w:after="0" w:line="240" w:lineRule="auto"/>
      </w:pPr>
      <w:r>
        <w:separator/>
      </w:r>
    </w:p>
  </w:footnote>
  <w:footnote w:type="continuationSeparator" w:id="0">
    <w:p w14:paraId="49E7FEE4" w14:textId="77777777" w:rsidR="00325768" w:rsidRDefault="00325768" w:rsidP="0032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31359"/>
      <w:docPartObj>
        <w:docPartGallery w:val="Page Numbers (Top of Page)"/>
        <w:docPartUnique/>
      </w:docPartObj>
    </w:sdtPr>
    <w:sdtEndPr>
      <w:rPr>
        <w:rFonts w:ascii="Times New Roman" w:hAnsi="Times New Roman" w:cs="Times New Roman"/>
        <w:noProof/>
        <w:sz w:val="16"/>
        <w:szCs w:val="16"/>
      </w:rPr>
    </w:sdtEndPr>
    <w:sdtContent>
      <w:p w14:paraId="2A6BB413" w14:textId="605064A1" w:rsidR="00325768" w:rsidRPr="00325768" w:rsidRDefault="00325768">
        <w:pPr>
          <w:pStyle w:val="Header"/>
          <w:jc w:val="right"/>
          <w:rPr>
            <w:rFonts w:ascii="Times New Roman" w:hAnsi="Times New Roman" w:cs="Times New Roman"/>
            <w:sz w:val="16"/>
            <w:szCs w:val="16"/>
          </w:rPr>
        </w:pPr>
        <w:r w:rsidRPr="00325768">
          <w:rPr>
            <w:rFonts w:ascii="Times New Roman" w:hAnsi="Times New Roman" w:cs="Times New Roman"/>
            <w:sz w:val="16"/>
            <w:szCs w:val="16"/>
          </w:rPr>
          <w:fldChar w:fldCharType="begin"/>
        </w:r>
        <w:r w:rsidRPr="00325768">
          <w:rPr>
            <w:rFonts w:ascii="Times New Roman" w:hAnsi="Times New Roman" w:cs="Times New Roman"/>
            <w:sz w:val="16"/>
            <w:szCs w:val="16"/>
          </w:rPr>
          <w:instrText xml:space="preserve"> PAGE   \* MERGEFORMAT </w:instrText>
        </w:r>
        <w:r w:rsidRPr="00325768">
          <w:rPr>
            <w:rFonts w:ascii="Times New Roman" w:hAnsi="Times New Roman" w:cs="Times New Roman"/>
            <w:sz w:val="16"/>
            <w:szCs w:val="16"/>
          </w:rPr>
          <w:fldChar w:fldCharType="separate"/>
        </w:r>
        <w:r w:rsidRPr="00325768">
          <w:rPr>
            <w:rFonts w:ascii="Times New Roman" w:hAnsi="Times New Roman" w:cs="Times New Roman"/>
            <w:noProof/>
            <w:sz w:val="16"/>
            <w:szCs w:val="16"/>
          </w:rPr>
          <w:t>2</w:t>
        </w:r>
        <w:r w:rsidRPr="00325768">
          <w:rPr>
            <w:rFonts w:ascii="Times New Roman" w:hAnsi="Times New Roman" w:cs="Times New Roman"/>
            <w:noProof/>
            <w:sz w:val="16"/>
            <w:szCs w:val="16"/>
          </w:rPr>
          <w:fldChar w:fldCharType="end"/>
        </w:r>
      </w:p>
    </w:sdtContent>
  </w:sdt>
  <w:p w14:paraId="7CE1333C" w14:textId="77777777" w:rsidR="00325768" w:rsidRDefault="00325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CF"/>
    <w:rsid w:val="00325768"/>
    <w:rsid w:val="00906960"/>
    <w:rsid w:val="009A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1342"/>
  <w15:chartTrackingRefBased/>
  <w15:docId w15:val="{95EC4635-F0CF-4280-BA6B-139A5BB7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68"/>
  </w:style>
  <w:style w:type="paragraph" w:styleId="Footer">
    <w:name w:val="footer"/>
    <w:basedOn w:val="Normal"/>
    <w:link w:val="FooterChar"/>
    <w:uiPriority w:val="99"/>
    <w:unhideWhenUsed/>
    <w:rsid w:val="0032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Heller Garland</dc:creator>
  <cp:keywords/>
  <dc:description/>
  <cp:lastModifiedBy>Paula Heller Garland</cp:lastModifiedBy>
  <cp:revision>2</cp:revision>
  <dcterms:created xsi:type="dcterms:W3CDTF">2018-11-04T23:11:00Z</dcterms:created>
  <dcterms:modified xsi:type="dcterms:W3CDTF">2018-11-04T23:11:00Z</dcterms:modified>
</cp:coreProperties>
</file>