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719FC" w14:textId="77777777" w:rsidR="00EB2B7B" w:rsidRPr="004E2E4C" w:rsidRDefault="0030771D" w:rsidP="0030771D">
      <w:pPr>
        <w:jc w:val="center"/>
        <w:rPr>
          <w:rFonts w:ascii="Times New Roman" w:hAnsi="Times New Roman" w:cs="Times New Roman"/>
          <w:b/>
          <w:u w:val="single"/>
        </w:rPr>
      </w:pPr>
      <w:r w:rsidRPr="004E2E4C">
        <w:rPr>
          <w:rFonts w:ascii="Times New Roman" w:hAnsi="Times New Roman" w:cs="Times New Roman"/>
          <w:b/>
          <w:u w:val="single"/>
        </w:rPr>
        <w:t>Group Note</w:t>
      </w:r>
    </w:p>
    <w:p w14:paraId="1B6CB469" w14:textId="77777777" w:rsidR="0030771D" w:rsidRPr="004E2E4C" w:rsidRDefault="0030771D">
      <w:pPr>
        <w:rPr>
          <w:rFonts w:ascii="Times New Roman" w:hAnsi="Times New Roman" w:cs="Times New Roman"/>
          <w:i/>
        </w:rPr>
      </w:pPr>
    </w:p>
    <w:tbl>
      <w:tblPr>
        <w:tblStyle w:val="TableGrid"/>
        <w:tblW w:w="0" w:type="auto"/>
        <w:tblLook w:val="04A0" w:firstRow="1" w:lastRow="0" w:firstColumn="1" w:lastColumn="0" w:noHBand="0" w:noVBand="1"/>
      </w:tblPr>
      <w:tblGrid>
        <w:gridCol w:w="8630"/>
      </w:tblGrid>
      <w:tr w:rsidR="0030771D" w:rsidRPr="004E2E4C" w14:paraId="1F68383E" w14:textId="77777777" w:rsidTr="0030771D">
        <w:tc>
          <w:tcPr>
            <w:tcW w:w="8856" w:type="dxa"/>
          </w:tcPr>
          <w:p w14:paraId="3451EE25" w14:textId="77777777" w:rsidR="0030771D" w:rsidRPr="004E2E4C" w:rsidRDefault="0030771D" w:rsidP="0030771D">
            <w:pPr>
              <w:rPr>
                <w:rFonts w:ascii="Times New Roman" w:hAnsi="Times New Roman" w:cs="Times New Roman"/>
                <w:b/>
              </w:rPr>
            </w:pPr>
          </w:p>
          <w:p w14:paraId="4629DEA7" w14:textId="77777777" w:rsidR="003E2EF8" w:rsidRPr="004E2E4C" w:rsidRDefault="0030771D" w:rsidP="003E2EF8">
            <w:pPr>
              <w:rPr>
                <w:rFonts w:ascii="Times New Roman" w:hAnsi="Times New Roman" w:cs="Times New Roman"/>
              </w:rPr>
            </w:pPr>
            <w:r w:rsidRPr="004E2E4C">
              <w:rPr>
                <w:rFonts w:ascii="Times New Roman" w:hAnsi="Times New Roman" w:cs="Times New Roman"/>
                <w:b/>
              </w:rPr>
              <w:t xml:space="preserve">Client: </w:t>
            </w:r>
            <w:r w:rsidRPr="004E2E4C">
              <w:rPr>
                <w:rFonts w:ascii="Times New Roman" w:hAnsi="Times New Roman" w:cs="Times New Roman"/>
              </w:rPr>
              <w:t xml:space="preserve"> </w:t>
            </w:r>
            <w:r w:rsidRPr="004E2E4C">
              <w:rPr>
                <w:rFonts w:ascii="Times New Roman" w:hAnsi="Times New Roman" w:cs="Times New Roman"/>
                <w:i/>
              </w:rPr>
              <w:t>Mr. ABC</w:t>
            </w:r>
          </w:p>
          <w:p w14:paraId="4F4F8502" w14:textId="77777777" w:rsidR="0030771D" w:rsidRPr="004E2E4C" w:rsidRDefault="003E2EF8" w:rsidP="0030771D">
            <w:pPr>
              <w:rPr>
                <w:rFonts w:ascii="Times New Roman" w:hAnsi="Times New Roman" w:cs="Times New Roman"/>
              </w:rPr>
            </w:pPr>
            <w:r w:rsidRPr="004E2E4C">
              <w:rPr>
                <w:rFonts w:ascii="Times New Roman" w:hAnsi="Times New Roman" w:cs="Times New Roman"/>
                <w:b/>
              </w:rPr>
              <w:t>Date</w:t>
            </w:r>
            <w:r w:rsidRPr="004E2E4C">
              <w:rPr>
                <w:rFonts w:ascii="Times New Roman" w:hAnsi="Times New Roman" w:cs="Times New Roman"/>
                <w:i/>
              </w:rPr>
              <w:t>: January 1, 2017</w:t>
            </w:r>
          </w:p>
          <w:p w14:paraId="38AE7D7C" w14:textId="77777777" w:rsidR="0030771D" w:rsidRPr="004E2E4C" w:rsidRDefault="0030771D" w:rsidP="0030771D">
            <w:pPr>
              <w:rPr>
                <w:rFonts w:ascii="Times New Roman" w:hAnsi="Times New Roman" w:cs="Times New Roman"/>
                <w:i/>
              </w:rPr>
            </w:pPr>
            <w:r w:rsidRPr="004E2E4C">
              <w:rPr>
                <w:rFonts w:ascii="Times New Roman" w:hAnsi="Times New Roman" w:cs="Times New Roman"/>
                <w:b/>
              </w:rPr>
              <w:t xml:space="preserve">Nature of Group: </w:t>
            </w:r>
            <w:r w:rsidRPr="004E2E4C">
              <w:rPr>
                <w:rFonts w:ascii="Times New Roman" w:hAnsi="Times New Roman" w:cs="Times New Roman"/>
                <w:i/>
              </w:rPr>
              <w:t>Education</w:t>
            </w:r>
          </w:p>
          <w:p w14:paraId="1910DD22" w14:textId="77777777" w:rsidR="0030771D" w:rsidRPr="004E2E4C" w:rsidRDefault="0030771D" w:rsidP="0030771D">
            <w:pPr>
              <w:rPr>
                <w:rFonts w:ascii="Times New Roman" w:hAnsi="Times New Roman" w:cs="Times New Roman"/>
                <w:i/>
              </w:rPr>
            </w:pPr>
            <w:r w:rsidRPr="004E2E4C">
              <w:rPr>
                <w:rFonts w:ascii="Times New Roman" w:hAnsi="Times New Roman" w:cs="Times New Roman"/>
                <w:b/>
              </w:rPr>
              <w:t>Group Topic</w:t>
            </w:r>
            <w:r w:rsidRPr="004E2E4C">
              <w:rPr>
                <w:rFonts w:ascii="Times New Roman" w:hAnsi="Times New Roman" w:cs="Times New Roman"/>
              </w:rPr>
              <w:t xml:space="preserve">: </w:t>
            </w:r>
            <w:r w:rsidRPr="004E2E4C">
              <w:rPr>
                <w:rFonts w:ascii="Times New Roman" w:hAnsi="Times New Roman" w:cs="Times New Roman"/>
                <w:i/>
              </w:rPr>
              <w:t>Discharge Planning</w:t>
            </w:r>
          </w:p>
          <w:p w14:paraId="37002816" w14:textId="77777777" w:rsidR="0030771D" w:rsidRPr="004E2E4C" w:rsidRDefault="0030771D" w:rsidP="0030771D">
            <w:pPr>
              <w:rPr>
                <w:rFonts w:ascii="Times New Roman" w:hAnsi="Times New Roman" w:cs="Times New Roman"/>
              </w:rPr>
            </w:pPr>
            <w:r w:rsidRPr="004E2E4C">
              <w:rPr>
                <w:rFonts w:ascii="Times New Roman" w:hAnsi="Times New Roman" w:cs="Times New Roman"/>
                <w:b/>
              </w:rPr>
              <w:t xml:space="preserve">Time In:  </w:t>
            </w:r>
            <w:r w:rsidRPr="004E2E4C">
              <w:rPr>
                <w:rFonts w:ascii="Times New Roman" w:hAnsi="Times New Roman" w:cs="Times New Roman"/>
                <w:i/>
              </w:rPr>
              <w:t>10:00 AM</w:t>
            </w:r>
            <w:r w:rsidRPr="004E2E4C">
              <w:rPr>
                <w:rFonts w:ascii="Times New Roman" w:hAnsi="Times New Roman" w:cs="Times New Roman"/>
                <w:b/>
              </w:rPr>
              <w:t xml:space="preserve">     Time Out:  </w:t>
            </w:r>
            <w:r w:rsidRPr="004E2E4C">
              <w:rPr>
                <w:rFonts w:ascii="Times New Roman" w:hAnsi="Times New Roman" w:cs="Times New Roman"/>
                <w:i/>
              </w:rPr>
              <w:t>12:00 PM</w:t>
            </w:r>
            <w:r w:rsidRPr="004E2E4C">
              <w:rPr>
                <w:rFonts w:ascii="Times New Roman" w:hAnsi="Times New Roman" w:cs="Times New Roman"/>
                <w:b/>
              </w:rPr>
              <w:t xml:space="preserve">     Duration Group: </w:t>
            </w:r>
            <w:r w:rsidRPr="004E2E4C">
              <w:rPr>
                <w:rFonts w:ascii="Times New Roman" w:hAnsi="Times New Roman" w:cs="Times New Roman"/>
                <w:i/>
              </w:rPr>
              <w:t>2 Hours</w:t>
            </w:r>
            <w:r w:rsidRPr="004E2E4C">
              <w:rPr>
                <w:rFonts w:ascii="Times New Roman" w:hAnsi="Times New Roman" w:cs="Times New Roman"/>
              </w:rPr>
              <w:t xml:space="preserve"> </w:t>
            </w:r>
          </w:p>
          <w:p w14:paraId="1C0E9974" w14:textId="77777777" w:rsidR="00D565FE" w:rsidRPr="004E2E4C" w:rsidRDefault="00D565FE" w:rsidP="0030771D">
            <w:pPr>
              <w:rPr>
                <w:rFonts w:ascii="Times New Roman" w:hAnsi="Times New Roman" w:cs="Times New Roman"/>
              </w:rPr>
            </w:pPr>
          </w:p>
          <w:p w14:paraId="7721B939" w14:textId="77777777" w:rsidR="00D565FE" w:rsidRPr="004E2E4C" w:rsidRDefault="00D565FE" w:rsidP="00D565FE">
            <w:pPr>
              <w:rPr>
                <w:rFonts w:ascii="Times New Roman" w:hAnsi="Times New Roman" w:cs="Times New Roman"/>
                <w:i/>
              </w:rPr>
            </w:pPr>
            <w:r w:rsidRPr="004E2E4C">
              <w:rPr>
                <w:rFonts w:ascii="Times New Roman" w:hAnsi="Times New Roman" w:cs="Times New Roman"/>
                <w:b/>
              </w:rPr>
              <w:t>Summary of Group</w:t>
            </w:r>
            <w:r w:rsidRPr="004E2E4C">
              <w:rPr>
                <w:rFonts w:ascii="Times New Roman" w:hAnsi="Times New Roman" w:cs="Times New Roman"/>
              </w:rPr>
              <w:t xml:space="preserve">: </w:t>
            </w:r>
            <w:r w:rsidRPr="004E2E4C">
              <w:rPr>
                <w:rFonts w:ascii="Times New Roman" w:hAnsi="Times New Roman" w:cs="Times New Roman"/>
                <w:i/>
              </w:rPr>
              <w:t>This facilitator presented information related to recovery and discharge planning from the list of major life areas that are often of concern to people in recovery. The areas discussed were family; friends; social situations; legal/rules; leisure time; physical health; mental health; education; employment; living environment; emotions; and support systems. The group elected to focus on social situations. Several clients volunteered situations they were concerned about and other clients provided feedback, comments, and ideas about how they could maintain recovery when these situations occurred. Many of the ideas presented involved telling friends about treatment and their desire to no longer engage in substance use while still in treatment instead of waiting until after treatment; setting and sticking to firm boundaries about when and where they were willing to go with friends; and ending friendships that were too toxic to continue. The clients discussed feelings related to ending friendships and setting boundaries. Many clients related addiction to secrecy and shame.</w:t>
            </w:r>
          </w:p>
          <w:p w14:paraId="63CBC7DA" w14:textId="77777777" w:rsidR="00D565FE" w:rsidRPr="004E2E4C" w:rsidRDefault="00D565FE" w:rsidP="0030771D">
            <w:pPr>
              <w:rPr>
                <w:rFonts w:ascii="Times New Roman" w:hAnsi="Times New Roman" w:cs="Times New Roman"/>
              </w:rPr>
            </w:pPr>
          </w:p>
          <w:p w14:paraId="1BBED1AF" w14:textId="77777777" w:rsidR="0030771D" w:rsidRPr="004E2E4C" w:rsidRDefault="0030771D" w:rsidP="0030771D">
            <w:pPr>
              <w:rPr>
                <w:rFonts w:ascii="Times New Roman" w:hAnsi="Times New Roman" w:cs="Times New Roman"/>
                <w:b/>
              </w:rPr>
            </w:pPr>
            <w:r w:rsidRPr="004E2E4C">
              <w:rPr>
                <w:rFonts w:ascii="Times New Roman" w:hAnsi="Times New Roman" w:cs="Times New Roman"/>
                <w:b/>
              </w:rPr>
              <w:t xml:space="preserve">Comments: </w:t>
            </w:r>
            <w:r w:rsidRPr="004E2E4C">
              <w:rPr>
                <w:rFonts w:ascii="Times New Roman" w:hAnsi="Times New Roman" w:cs="Times New Roman"/>
                <w:i/>
              </w:rPr>
              <w:t>This client shared once during the group. He indicated his social life to be the place he believes he will struggle the hardest in his recovery. The client appeared distracted from the group content, as evidenced by talking to the peer sitting beside him. He was able to take redirection from this facilitator on two occasions but both times began to talk to his peer again.</w:t>
            </w:r>
          </w:p>
          <w:p w14:paraId="027EF81A" w14:textId="77777777" w:rsidR="0030771D" w:rsidRPr="004E2E4C" w:rsidRDefault="0030771D" w:rsidP="0030771D">
            <w:pPr>
              <w:rPr>
                <w:rFonts w:ascii="Times New Roman" w:hAnsi="Times New Roman" w:cs="Times New Roman"/>
                <w:i/>
              </w:rPr>
            </w:pPr>
          </w:p>
          <w:p w14:paraId="5C00A289" w14:textId="77777777" w:rsidR="0030771D" w:rsidRPr="004E2E4C" w:rsidRDefault="0071691C">
            <w:pPr>
              <w:rPr>
                <w:rFonts w:ascii="Times New Roman" w:hAnsi="Times New Roman" w:cs="Times New Roman"/>
                <w:i/>
              </w:rPr>
            </w:pPr>
            <w:proofErr w:type="spellStart"/>
            <w:r w:rsidRPr="004E2E4C">
              <w:rPr>
                <w:rFonts w:ascii="Times New Roman" w:hAnsi="Times New Roman" w:cs="Times New Roman"/>
                <w:i/>
              </w:rPr>
              <w:t>Siggy</w:t>
            </w:r>
            <w:proofErr w:type="spellEnd"/>
            <w:r w:rsidRPr="004E2E4C">
              <w:rPr>
                <w:rFonts w:ascii="Times New Roman" w:hAnsi="Times New Roman" w:cs="Times New Roman"/>
                <w:i/>
              </w:rPr>
              <w:t xml:space="preserve"> </w:t>
            </w:r>
            <w:proofErr w:type="spellStart"/>
            <w:r w:rsidRPr="004E2E4C">
              <w:rPr>
                <w:rFonts w:ascii="Times New Roman" w:hAnsi="Times New Roman" w:cs="Times New Roman"/>
                <w:i/>
              </w:rPr>
              <w:t>Frewd</w:t>
            </w:r>
            <w:proofErr w:type="spellEnd"/>
            <w:r w:rsidRPr="004E2E4C">
              <w:rPr>
                <w:rFonts w:ascii="Times New Roman" w:hAnsi="Times New Roman" w:cs="Times New Roman"/>
                <w:i/>
              </w:rPr>
              <w:t>, LCDC</w:t>
            </w:r>
          </w:p>
        </w:tc>
      </w:tr>
    </w:tbl>
    <w:p w14:paraId="68CA1FC0" w14:textId="28EA3808" w:rsidR="004E2E4C" w:rsidRDefault="004E2E4C" w:rsidP="004E2E4C">
      <w:pPr>
        <w:rPr>
          <w:rFonts w:ascii="Times New Roman" w:hAnsi="Times New Roman" w:cs="Times New Roman"/>
          <w:b/>
          <w:u w:val="single"/>
        </w:rPr>
      </w:pPr>
      <w:bookmarkStart w:id="0" w:name="_GoBack"/>
      <w:bookmarkEnd w:id="0"/>
    </w:p>
    <w:p w14:paraId="3C7466B2" w14:textId="77777777" w:rsidR="004E2E4C" w:rsidRDefault="004E2E4C">
      <w:pPr>
        <w:rPr>
          <w:rFonts w:ascii="Times New Roman" w:hAnsi="Times New Roman" w:cs="Times New Roman"/>
          <w:b/>
          <w:u w:val="single"/>
        </w:rPr>
      </w:pPr>
      <w:r>
        <w:rPr>
          <w:rFonts w:ascii="Times New Roman" w:hAnsi="Times New Roman" w:cs="Times New Roman"/>
          <w:b/>
          <w:u w:val="single"/>
        </w:rPr>
        <w:br w:type="page"/>
      </w:r>
    </w:p>
    <w:p w14:paraId="73308EFB" w14:textId="77777777" w:rsidR="00D565FE" w:rsidRPr="004E2E4C" w:rsidRDefault="00D565FE" w:rsidP="004E2E4C">
      <w:pPr>
        <w:rPr>
          <w:rFonts w:ascii="Times New Roman" w:hAnsi="Times New Roman" w:cs="Times New Roman"/>
          <w:b/>
          <w:u w:val="single"/>
        </w:rPr>
      </w:pPr>
    </w:p>
    <w:tbl>
      <w:tblPr>
        <w:tblStyle w:val="TableGrid"/>
        <w:tblW w:w="0" w:type="auto"/>
        <w:tblLook w:val="04A0" w:firstRow="1" w:lastRow="0" w:firstColumn="1" w:lastColumn="0" w:noHBand="0" w:noVBand="1"/>
      </w:tblPr>
      <w:tblGrid>
        <w:gridCol w:w="8630"/>
      </w:tblGrid>
      <w:tr w:rsidR="00D565FE" w:rsidRPr="004E2E4C" w14:paraId="3360F28D" w14:textId="77777777" w:rsidTr="00D565FE">
        <w:tc>
          <w:tcPr>
            <w:tcW w:w="8856" w:type="dxa"/>
          </w:tcPr>
          <w:p w14:paraId="2D30EA3C" w14:textId="77777777" w:rsidR="00D565FE" w:rsidRPr="004E2E4C" w:rsidRDefault="00D565FE" w:rsidP="00D565FE">
            <w:pPr>
              <w:rPr>
                <w:rFonts w:ascii="Times New Roman" w:hAnsi="Times New Roman" w:cs="Times New Roman"/>
                <w:b/>
              </w:rPr>
            </w:pPr>
          </w:p>
          <w:p w14:paraId="4896BF56" w14:textId="77777777" w:rsidR="00D565FE" w:rsidRPr="004E2E4C" w:rsidRDefault="00D565FE" w:rsidP="00D565FE">
            <w:pPr>
              <w:rPr>
                <w:rFonts w:ascii="Times New Roman" w:hAnsi="Times New Roman" w:cs="Times New Roman"/>
              </w:rPr>
            </w:pPr>
            <w:r w:rsidRPr="004E2E4C">
              <w:rPr>
                <w:rFonts w:ascii="Times New Roman" w:hAnsi="Times New Roman" w:cs="Times New Roman"/>
                <w:b/>
              </w:rPr>
              <w:t xml:space="preserve">Client: </w:t>
            </w:r>
            <w:r w:rsidRPr="004E2E4C">
              <w:rPr>
                <w:rFonts w:ascii="Times New Roman" w:hAnsi="Times New Roman" w:cs="Times New Roman"/>
              </w:rPr>
              <w:t xml:space="preserve"> </w:t>
            </w:r>
            <w:r w:rsidRPr="004E2E4C">
              <w:rPr>
                <w:rFonts w:ascii="Times New Roman" w:hAnsi="Times New Roman" w:cs="Times New Roman"/>
                <w:i/>
              </w:rPr>
              <w:t>Mr. XYZ</w:t>
            </w:r>
          </w:p>
          <w:p w14:paraId="5A372147" w14:textId="77777777" w:rsidR="00D565FE" w:rsidRPr="004E2E4C" w:rsidRDefault="00D565FE" w:rsidP="00D565FE">
            <w:pPr>
              <w:rPr>
                <w:rFonts w:ascii="Times New Roman" w:hAnsi="Times New Roman" w:cs="Times New Roman"/>
              </w:rPr>
            </w:pPr>
            <w:r w:rsidRPr="004E2E4C">
              <w:rPr>
                <w:rFonts w:ascii="Times New Roman" w:hAnsi="Times New Roman" w:cs="Times New Roman"/>
                <w:b/>
              </w:rPr>
              <w:t>Date</w:t>
            </w:r>
            <w:r w:rsidRPr="004E2E4C">
              <w:rPr>
                <w:rFonts w:ascii="Times New Roman" w:hAnsi="Times New Roman" w:cs="Times New Roman"/>
                <w:i/>
              </w:rPr>
              <w:t>: January 1, 2017</w:t>
            </w:r>
          </w:p>
          <w:p w14:paraId="1004953C" w14:textId="77777777" w:rsidR="00D565FE" w:rsidRPr="004E2E4C" w:rsidRDefault="00D565FE" w:rsidP="00D565FE">
            <w:pPr>
              <w:rPr>
                <w:rFonts w:ascii="Times New Roman" w:hAnsi="Times New Roman" w:cs="Times New Roman"/>
                <w:i/>
              </w:rPr>
            </w:pPr>
            <w:r w:rsidRPr="004E2E4C">
              <w:rPr>
                <w:rFonts w:ascii="Times New Roman" w:hAnsi="Times New Roman" w:cs="Times New Roman"/>
                <w:b/>
              </w:rPr>
              <w:t xml:space="preserve">Nature of Group: </w:t>
            </w:r>
            <w:r w:rsidRPr="004E2E4C">
              <w:rPr>
                <w:rFonts w:ascii="Times New Roman" w:hAnsi="Times New Roman" w:cs="Times New Roman"/>
                <w:i/>
              </w:rPr>
              <w:t>Education</w:t>
            </w:r>
          </w:p>
          <w:p w14:paraId="1ADDDC9E" w14:textId="77777777" w:rsidR="00D565FE" w:rsidRPr="004E2E4C" w:rsidRDefault="00D565FE" w:rsidP="00D565FE">
            <w:pPr>
              <w:rPr>
                <w:rFonts w:ascii="Times New Roman" w:hAnsi="Times New Roman" w:cs="Times New Roman"/>
                <w:i/>
              </w:rPr>
            </w:pPr>
            <w:r w:rsidRPr="004E2E4C">
              <w:rPr>
                <w:rFonts w:ascii="Times New Roman" w:hAnsi="Times New Roman" w:cs="Times New Roman"/>
                <w:b/>
              </w:rPr>
              <w:t>Group Topic</w:t>
            </w:r>
            <w:r w:rsidRPr="004E2E4C">
              <w:rPr>
                <w:rFonts w:ascii="Times New Roman" w:hAnsi="Times New Roman" w:cs="Times New Roman"/>
              </w:rPr>
              <w:t xml:space="preserve">: </w:t>
            </w:r>
            <w:r w:rsidRPr="004E2E4C">
              <w:rPr>
                <w:rFonts w:ascii="Times New Roman" w:hAnsi="Times New Roman" w:cs="Times New Roman"/>
                <w:i/>
              </w:rPr>
              <w:t>Discharge Planning</w:t>
            </w:r>
          </w:p>
          <w:p w14:paraId="4C654741" w14:textId="77777777" w:rsidR="00D565FE" w:rsidRPr="004E2E4C" w:rsidRDefault="00D565FE" w:rsidP="00D565FE">
            <w:pPr>
              <w:rPr>
                <w:rFonts w:ascii="Times New Roman" w:hAnsi="Times New Roman" w:cs="Times New Roman"/>
              </w:rPr>
            </w:pPr>
            <w:r w:rsidRPr="004E2E4C">
              <w:rPr>
                <w:rFonts w:ascii="Times New Roman" w:hAnsi="Times New Roman" w:cs="Times New Roman"/>
                <w:b/>
              </w:rPr>
              <w:t xml:space="preserve">Time In:  </w:t>
            </w:r>
            <w:r w:rsidRPr="004E2E4C">
              <w:rPr>
                <w:rFonts w:ascii="Times New Roman" w:hAnsi="Times New Roman" w:cs="Times New Roman"/>
                <w:i/>
              </w:rPr>
              <w:t>10:00 AM</w:t>
            </w:r>
            <w:r w:rsidRPr="004E2E4C">
              <w:rPr>
                <w:rFonts w:ascii="Times New Roman" w:hAnsi="Times New Roman" w:cs="Times New Roman"/>
                <w:b/>
              </w:rPr>
              <w:t xml:space="preserve">     Time Out:  </w:t>
            </w:r>
            <w:r w:rsidRPr="004E2E4C">
              <w:rPr>
                <w:rFonts w:ascii="Times New Roman" w:hAnsi="Times New Roman" w:cs="Times New Roman"/>
                <w:i/>
              </w:rPr>
              <w:t>12:00 PM</w:t>
            </w:r>
            <w:r w:rsidRPr="004E2E4C">
              <w:rPr>
                <w:rFonts w:ascii="Times New Roman" w:hAnsi="Times New Roman" w:cs="Times New Roman"/>
                <w:b/>
              </w:rPr>
              <w:t xml:space="preserve">     Duration Group: </w:t>
            </w:r>
            <w:r w:rsidRPr="004E2E4C">
              <w:rPr>
                <w:rFonts w:ascii="Times New Roman" w:hAnsi="Times New Roman" w:cs="Times New Roman"/>
                <w:i/>
              </w:rPr>
              <w:t>2 Hours</w:t>
            </w:r>
            <w:r w:rsidRPr="004E2E4C">
              <w:rPr>
                <w:rFonts w:ascii="Times New Roman" w:hAnsi="Times New Roman" w:cs="Times New Roman"/>
              </w:rPr>
              <w:t xml:space="preserve"> </w:t>
            </w:r>
          </w:p>
          <w:p w14:paraId="646B68BF" w14:textId="77777777" w:rsidR="00D565FE" w:rsidRPr="004E2E4C" w:rsidRDefault="00D565FE" w:rsidP="00D565FE">
            <w:pPr>
              <w:rPr>
                <w:rFonts w:ascii="Times New Roman" w:hAnsi="Times New Roman" w:cs="Times New Roman"/>
              </w:rPr>
            </w:pPr>
          </w:p>
          <w:p w14:paraId="079E42F4" w14:textId="77777777" w:rsidR="00D565FE" w:rsidRPr="004E2E4C" w:rsidRDefault="00D565FE" w:rsidP="00D565FE">
            <w:pPr>
              <w:rPr>
                <w:rFonts w:ascii="Times New Roman" w:hAnsi="Times New Roman" w:cs="Times New Roman"/>
                <w:i/>
              </w:rPr>
            </w:pPr>
            <w:r w:rsidRPr="004E2E4C">
              <w:rPr>
                <w:rFonts w:ascii="Times New Roman" w:hAnsi="Times New Roman" w:cs="Times New Roman"/>
                <w:b/>
              </w:rPr>
              <w:t>Summary of Group</w:t>
            </w:r>
            <w:r w:rsidRPr="004E2E4C">
              <w:rPr>
                <w:rFonts w:ascii="Times New Roman" w:hAnsi="Times New Roman" w:cs="Times New Roman"/>
              </w:rPr>
              <w:t xml:space="preserve">: </w:t>
            </w:r>
            <w:r w:rsidRPr="004E2E4C">
              <w:rPr>
                <w:rFonts w:ascii="Times New Roman" w:hAnsi="Times New Roman" w:cs="Times New Roman"/>
                <w:i/>
              </w:rPr>
              <w:t>This facilitator presented information related to recovery and discharge planning from the list of major life areas that are often of concern to people in recovery. The areas discussed were family; friends; social situations; legal/rules; leisure time; physical health; mental health; education; employment; living environment; emotions; and support systems. The group elected to focus on social situations. Several client’s volunteered situations they were concerned about and other clients provided feedback, comments, and ideas about how they could maintain recovery when these situations occurred. Many of the ideas presented involved telling friends about treatment and their desire to no longer engage in substance use while still in treatment instead of waiting until after treatment; setting and sticking to firm boundaries about when and where they were willing to go with friends; and ending friendships that were too toxic to continue. The clients discussed feelings related to ending friendships and setting boundaries. Many clients related addiction to secrecy and shame.</w:t>
            </w:r>
          </w:p>
          <w:p w14:paraId="5D7B3CC4" w14:textId="77777777" w:rsidR="00D565FE" w:rsidRPr="004E2E4C" w:rsidRDefault="00D565FE" w:rsidP="00D565FE">
            <w:pPr>
              <w:rPr>
                <w:rFonts w:ascii="Times New Roman" w:hAnsi="Times New Roman" w:cs="Times New Roman"/>
              </w:rPr>
            </w:pPr>
          </w:p>
          <w:p w14:paraId="5BD718E6" w14:textId="77777777" w:rsidR="00D565FE" w:rsidRPr="004E2E4C" w:rsidRDefault="00D565FE" w:rsidP="00D565FE">
            <w:pPr>
              <w:rPr>
                <w:rFonts w:ascii="Times New Roman" w:hAnsi="Times New Roman" w:cs="Times New Roman"/>
                <w:b/>
              </w:rPr>
            </w:pPr>
            <w:r w:rsidRPr="004E2E4C">
              <w:rPr>
                <w:rFonts w:ascii="Times New Roman" w:hAnsi="Times New Roman" w:cs="Times New Roman"/>
                <w:b/>
              </w:rPr>
              <w:t xml:space="preserve">Comments: </w:t>
            </w:r>
            <w:r w:rsidRPr="004E2E4C">
              <w:rPr>
                <w:rFonts w:ascii="Times New Roman" w:hAnsi="Times New Roman" w:cs="Times New Roman"/>
                <w:i/>
              </w:rPr>
              <w:t>The client appeared engaged and attentive. The client shared about two situations that cause him some anxiety about his recovery following treatment. The client indicated his job requires him to entertain current and perspective customers at restaurants. The client indicated when he would arrive at the restaurants he frequented in the past, the bartender would greet him with a double bourbon. The client is fearful of how he will handle this situation in recovery. The client appeared open to receiving feedback and possible solutions from his peers on how to handle this situation in the future.</w:t>
            </w:r>
          </w:p>
          <w:p w14:paraId="65E30665" w14:textId="77777777" w:rsidR="00D565FE" w:rsidRPr="004E2E4C" w:rsidRDefault="00D565FE" w:rsidP="00D565FE">
            <w:pPr>
              <w:rPr>
                <w:rFonts w:ascii="Times New Roman" w:hAnsi="Times New Roman" w:cs="Times New Roman"/>
                <w:i/>
              </w:rPr>
            </w:pPr>
          </w:p>
          <w:p w14:paraId="51793E89" w14:textId="77777777" w:rsidR="00D565FE" w:rsidRPr="004E2E4C" w:rsidRDefault="00D565FE" w:rsidP="00D565FE">
            <w:pPr>
              <w:rPr>
                <w:rFonts w:ascii="Times New Roman" w:hAnsi="Times New Roman" w:cs="Times New Roman"/>
                <w:i/>
              </w:rPr>
            </w:pPr>
            <w:proofErr w:type="spellStart"/>
            <w:r w:rsidRPr="004E2E4C">
              <w:rPr>
                <w:rFonts w:ascii="Times New Roman" w:hAnsi="Times New Roman" w:cs="Times New Roman"/>
                <w:i/>
              </w:rPr>
              <w:t>Siggy</w:t>
            </w:r>
            <w:proofErr w:type="spellEnd"/>
            <w:r w:rsidRPr="004E2E4C">
              <w:rPr>
                <w:rFonts w:ascii="Times New Roman" w:hAnsi="Times New Roman" w:cs="Times New Roman"/>
                <w:i/>
              </w:rPr>
              <w:t xml:space="preserve"> </w:t>
            </w:r>
            <w:proofErr w:type="spellStart"/>
            <w:r w:rsidRPr="004E2E4C">
              <w:rPr>
                <w:rFonts w:ascii="Times New Roman" w:hAnsi="Times New Roman" w:cs="Times New Roman"/>
                <w:i/>
              </w:rPr>
              <w:t>Frewd</w:t>
            </w:r>
            <w:proofErr w:type="spellEnd"/>
            <w:r w:rsidRPr="004E2E4C">
              <w:rPr>
                <w:rFonts w:ascii="Times New Roman" w:hAnsi="Times New Roman" w:cs="Times New Roman"/>
                <w:i/>
              </w:rPr>
              <w:t>, LCDC</w:t>
            </w:r>
          </w:p>
        </w:tc>
      </w:tr>
    </w:tbl>
    <w:p w14:paraId="2945CA77" w14:textId="77777777" w:rsidR="00D565FE" w:rsidRPr="004E2E4C" w:rsidRDefault="00D565FE" w:rsidP="003E2EF8">
      <w:pPr>
        <w:jc w:val="center"/>
        <w:rPr>
          <w:rFonts w:ascii="Times New Roman" w:hAnsi="Times New Roman" w:cs="Times New Roman"/>
          <w:b/>
          <w:u w:val="single"/>
        </w:rPr>
      </w:pPr>
    </w:p>
    <w:p w14:paraId="7574F664" w14:textId="77777777" w:rsidR="00D565FE" w:rsidRPr="004E2E4C" w:rsidRDefault="00D565FE" w:rsidP="003E2EF8">
      <w:pPr>
        <w:jc w:val="center"/>
        <w:rPr>
          <w:rFonts w:ascii="Times New Roman" w:hAnsi="Times New Roman" w:cs="Times New Roman"/>
          <w:b/>
          <w:u w:val="single"/>
        </w:rPr>
      </w:pPr>
    </w:p>
    <w:p w14:paraId="231D5F41" w14:textId="77777777" w:rsidR="00D565FE" w:rsidRPr="004E2E4C" w:rsidRDefault="00D565FE" w:rsidP="004E2E4C">
      <w:pPr>
        <w:rPr>
          <w:rFonts w:ascii="Times New Roman" w:hAnsi="Times New Roman" w:cs="Times New Roman"/>
          <w:b/>
          <w:u w:val="single"/>
        </w:rPr>
      </w:pPr>
    </w:p>
    <w:p w14:paraId="2FDF4180" w14:textId="77777777" w:rsidR="004E2E4C" w:rsidRDefault="004E2E4C">
      <w:pPr>
        <w:rPr>
          <w:rFonts w:ascii="Times New Roman" w:hAnsi="Times New Roman" w:cs="Times New Roman"/>
          <w:b/>
          <w:u w:val="single"/>
        </w:rPr>
      </w:pPr>
      <w:r>
        <w:rPr>
          <w:rFonts w:ascii="Times New Roman" w:hAnsi="Times New Roman" w:cs="Times New Roman"/>
          <w:b/>
          <w:u w:val="single"/>
        </w:rPr>
        <w:br w:type="page"/>
      </w:r>
    </w:p>
    <w:p w14:paraId="38DBFD15" w14:textId="15210C3D" w:rsidR="003E2EF8" w:rsidRPr="004E2E4C" w:rsidRDefault="003E2EF8" w:rsidP="003E2EF8">
      <w:pPr>
        <w:jc w:val="center"/>
        <w:rPr>
          <w:rFonts w:ascii="Times New Roman" w:hAnsi="Times New Roman" w:cs="Times New Roman"/>
          <w:b/>
        </w:rPr>
      </w:pPr>
      <w:r w:rsidRPr="004E2E4C">
        <w:rPr>
          <w:rFonts w:ascii="Times New Roman" w:hAnsi="Times New Roman" w:cs="Times New Roman"/>
          <w:b/>
        </w:rPr>
        <w:t>General Note Example</w:t>
      </w:r>
    </w:p>
    <w:p w14:paraId="6A88D882" w14:textId="77777777" w:rsidR="003E2EF8" w:rsidRPr="004E2E4C" w:rsidRDefault="003E2EF8" w:rsidP="003E2EF8">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8630"/>
      </w:tblGrid>
      <w:tr w:rsidR="003E2EF8" w:rsidRPr="004E2E4C" w14:paraId="2F13EC1E" w14:textId="77777777" w:rsidTr="003E2EF8">
        <w:tc>
          <w:tcPr>
            <w:tcW w:w="8856" w:type="dxa"/>
          </w:tcPr>
          <w:p w14:paraId="1EE6D0D0" w14:textId="77777777" w:rsidR="003E2EF8" w:rsidRPr="004E2E4C" w:rsidRDefault="003E2EF8" w:rsidP="003E2EF8">
            <w:pPr>
              <w:rPr>
                <w:rFonts w:ascii="Times New Roman" w:hAnsi="Times New Roman" w:cs="Times New Roman"/>
              </w:rPr>
            </w:pPr>
          </w:p>
          <w:p w14:paraId="17E59062" w14:textId="77777777" w:rsidR="003E2EF8" w:rsidRPr="004E2E4C" w:rsidRDefault="003E2EF8" w:rsidP="003E2EF8">
            <w:pPr>
              <w:rPr>
                <w:rFonts w:ascii="Times New Roman" w:hAnsi="Times New Roman" w:cs="Times New Roman"/>
                <w:i/>
              </w:rPr>
            </w:pPr>
            <w:r w:rsidRPr="004E2E4C">
              <w:rPr>
                <w:rFonts w:ascii="Times New Roman" w:hAnsi="Times New Roman" w:cs="Times New Roman"/>
                <w:b/>
              </w:rPr>
              <w:t xml:space="preserve">Client: </w:t>
            </w:r>
            <w:r w:rsidRPr="004E2E4C">
              <w:rPr>
                <w:rFonts w:ascii="Times New Roman" w:hAnsi="Times New Roman" w:cs="Times New Roman"/>
              </w:rPr>
              <w:t xml:space="preserve"> </w:t>
            </w:r>
            <w:r w:rsidRPr="004E2E4C">
              <w:rPr>
                <w:rFonts w:ascii="Times New Roman" w:hAnsi="Times New Roman" w:cs="Times New Roman"/>
                <w:i/>
              </w:rPr>
              <w:t>Mr. DEF</w:t>
            </w:r>
          </w:p>
          <w:p w14:paraId="5CE0CAC1" w14:textId="77777777" w:rsidR="003E2EF8" w:rsidRPr="004E2E4C" w:rsidRDefault="003E2EF8" w:rsidP="003E2EF8">
            <w:pPr>
              <w:rPr>
                <w:rFonts w:ascii="Times New Roman" w:hAnsi="Times New Roman" w:cs="Times New Roman"/>
                <w:i/>
              </w:rPr>
            </w:pPr>
          </w:p>
          <w:p w14:paraId="36CF2F12" w14:textId="77777777" w:rsidR="003E2EF8" w:rsidRPr="004E2E4C" w:rsidRDefault="003E2EF8" w:rsidP="003E2EF8">
            <w:pPr>
              <w:rPr>
                <w:rFonts w:ascii="Times New Roman" w:hAnsi="Times New Roman" w:cs="Times New Roman"/>
              </w:rPr>
            </w:pPr>
            <w:r w:rsidRPr="004E2E4C">
              <w:rPr>
                <w:rFonts w:ascii="Times New Roman" w:hAnsi="Times New Roman" w:cs="Times New Roman"/>
                <w:b/>
              </w:rPr>
              <w:t>Date</w:t>
            </w:r>
            <w:r w:rsidRPr="004E2E4C">
              <w:rPr>
                <w:rFonts w:ascii="Times New Roman" w:hAnsi="Times New Roman" w:cs="Times New Roman"/>
                <w:i/>
              </w:rPr>
              <w:t>: January 1, 2017</w:t>
            </w:r>
          </w:p>
          <w:p w14:paraId="454DA107" w14:textId="77777777" w:rsidR="003E2EF8" w:rsidRPr="004E2E4C" w:rsidRDefault="003E2EF8" w:rsidP="003E2EF8">
            <w:pPr>
              <w:rPr>
                <w:rFonts w:ascii="Times New Roman" w:hAnsi="Times New Roman" w:cs="Times New Roman"/>
              </w:rPr>
            </w:pPr>
          </w:p>
          <w:p w14:paraId="4E275B10" w14:textId="77777777" w:rsidR="003E2EF8" w:rsidRPr="004E2E4C" w:rsidRDefault="003E2EF8" w:rsidP="003E2EF8">
            <w:pPr>
              <w:rPr>
                <w:rFonts w:ascii="Times New Roman" w:hAnsi="Times New Roman" w:cs="Times New Roman"/>
              </w:rPr>
            </w:pPr>
            <w:r w:rsidRPr="004E2E4C">
              <w:rPr>
                <w:rFonts w:ascii="Times New Roman" w:hAnsi="Times New Roman" w:cs="Times New Roman"/>
                <w:b/>
              </w:rPr>
              <w:t xml:space="preserve">Time In:  </w:t>
            </w:r>
            <w:r w:rsidRPr="004E2E4C">
              <w:rPr>
                <w:rFonts w:ascii="Times New Roman" w:hAnsi="Times New Roman" w:cs="Times New Roman"/>
                <w:i/>
              </w:rPr>
              <w:t>12:00 PM</w:t>
            </w:r>
            <w:r w:rsidRPr="004E2E4C">
              <w:rPr>
                <w:rFonts w:ascii="Times New Roman" w:hAnsi="Times New Roman" w:cs="Times New Roman"/>
                <w:b/>
              </w:rPr>
              <w:t xml:space="preserve">     Time Out:  </w:t>
            </w:r>
            <w:r w:rsidRPr="004E2E4C">
              <w:rPr>
                <w:rFonts w:ascii="Times New Roman" w:hAnsi="Times New Roman" w:cs="Times New Roman"/>
                <w:i/>
              </w:rPr>
              <w:t>12:20 PM</w:t>
            </w:r>
            <w:r w:rsidRPr="004E2E4C">
              <w:rPr>
                <w:rFonts w:ascii="Times New Roman" w:hAnsi="Times New Roman" w:cs="Times New Roman"/>
                <w:b/>
              </w:rPr>
              <w:t xml:space="preserve">     Duration: </w:t>
            </w:r>
            <w:r w:rsidRPr="004E2E4C">
              <w:rPr>
                <w:rFonts w:ascii="Times New Roman" w:hAnsi="Times New Roman" w:cs="Times New Roman"/>
                <w:i/>
              </w:rPr>
              <w:t>20 minutes</w:t>
            </w:r>
            <w:r w:rsidRPr="004E2E4C">
              <w:rPr>
                <w:rFonts w:ascii="Times New Roman" w:hAnsi="Times New Roman" w:cs="Times New Roman"/>
              </w:rPr>
              <w:t xml:space="preserve"> </w:t>
            </w:r>
          </w:p>
          <w:p w14:paraId="56DD66A1" w14:textId="77777777" w:rsidR="003E2EF8" w:rsidRPr="004E2E4C" w:rsidRDefault="003E2EF8" w:rsidP="003E2EF8">
            <w:pPr>
              <w:rPr>
                <w:rFonts w:ascii="Times New Roman" w:hAnsi="Times New Roman" w:cs="Times New Roman"/>
              </w:rPr>
            </w:pPr>
          </w:p>
          <w:p w14:paraId="06B704F6" w14:textId="05B770D1" w:rsidR="003E2EF8" w:rsidRPr="004E2E4C" w:rsidRDefault="003E2EF8" w:rsidP="003E2EF8">
            <w:pPr>
              <w:rPr>
                <w:rFonts w:ascii="Times New Roman" w:hAnsi="Times New Roman" w:cs="Times New Roman"/>
                <w:b/>
              </w:rPr>
            </w:pPr>
            <w:r w:rsidRPr="004E2E4C">
              <w:rPr>
                <w:rFonts w:ascii="Times New Roman" w:hAnsi="Times New Roman" w:cs="Times New Roman"/>
                <w:b/>
              </w:rPr>
              <w:t xml:space="preserve">Note: </w:t>
            </w:r>
            <w:r w:rsidRPr="004E2E4C">
              <w:rPr>
                <w:rFonts w:ascii="Times New Roman" w:hAnsi="Times New Roman" w:cs="Times New Roman"/>
                <w:i/>
              </w:rPr>
              <w:t>Following group, this client asked to speak to this writer about the group topic. The client shared directly with this facilitator the reason he came to treatment is because he was having trouble getting along with his parents and his parents "threw him into treatment". The client indicated he does use marijuana and alcohol but only came to treatment to get off being restricted and that his parents promised to buy him a car if he came. The client indicated he plans to only be in treatment for 14-days. When asked by th</w:t>
            </w:r>
            <w:r w:rsidR="004E2E4C">
              <w:rPr>
                <w:rFonts w:ascii="Times New Roman" w:hAnsi="Times New Roman" w:cs="Times New Roman"/>
                <w:i/>
              </w:rPr>
              <w:t xml:space="preserve">is facilitator about his family, </w:t>
            </w:r>
            <w:r w:rsidRPr="004E2E4C">
              <w:rPr>
                <w:rFonts w:ascii="Times New Roman" w:hAnsi="Times New Roman" w:cs="Times New Roman"/>
                <w:i/>
              </w:rPr>
              <w:t xml:space="preserve">the client shared that he and his brother were adopted and this causes him some problems because his biological mother kept one older and one younger child. The client also indicated he was told by his adoptive parents that his biological father wanted him aborted. The client indicated he would rather have never known he was adopted due to the way his adoptive father mistreats him. When this facilitator inquired about that statement the client indicated his biological father never told him he was proud of him at sports, even though he is a good athlete, who has been offered a college scholarship to play football; his father physically pushes him up against the wall when he is angry; his father told him he will never tell him he is good enough; and recently his father kicked him out of the house. The client indicated the police were called after he was kicked out of the house. The police told his parents they could not kick him out - even though the client is 18 - he is still in high school and under his parent’s responsibility. The client indicated his father was further angered by this information so he engaged in physical altercation with him. The client indicated he "punched" his father and "knocked him out". The client indicated he believes the two weeks away from home is what is needed for both he and his parents to "calm down" and begin treating each other well. The client was encouraged to share this information with his primary counselor. </w:t>
            </w:r>
          </w:p>
          <w:p w14:paraId="3645F602" w14:textId="77777777" w:rsidR="003E2EF8" w:rsidRPr="004E2E4C" w:rsidRDefault="003E2EF8" w:rsidP="003E2EF8">
            <w:pPr>
              <w:rPr>
                <w:rFonts w:ascii="Times New Roman" w:hAnsi="Times New Roman" w:cs="Times New Roman"/>
                <w:i/>
              </w:rPr>
            </w:pPr>
          </w:p>
          <w:p w14:paraId="34FB7DC0" w14:textId="77777777" w:rsidR="003E2EF8" w:rsidRPr="004E2E4C" w:rsidRDefault="003E2EF8" w:rsidP="003E2EF8">
            <w:pPr>
              <w:rPr>
                <w:rFonts w:ascii="Times New Roman" w:hAnsi="Times New Roman" w:cs="Times New Roman"/>
                <w:i/>
              </w:rPr>
            </w:pPr>
            <w:proofErr w:type="spellStart"/>
            <w:r w:rsidRPr="004E2E4C">
              <w:rPr>
                <w:rFonts w:ascii="Times New Roman" w:hAnsi="Times New Roman" w:cs="Times New Roman"/>
                <w:i/>
              </w:rPr>
              <w:t>Siggy</w:t>
            </w:r>
            <w:proofErr w:type="spellEnd"/>
            <w:r w:rsidRPr="004E2E4C">
              <w:rPr>
                <w:rFonts w:ascii="Times New Roman" w:hAnsi="Times New Roman" w:cs="Times New Roman"/>
                <w:i/>
              </w:rPr>
              <w:t xml:space="preserve"> </w:t>
            </w:r>
            <w:proofErr w:type="spellStart"/>
            <w:r w:rsidRPr="004E2E4C">
              <w:rPr>
                <w:rFonts w:ascii="Times New Roman" w:hAnsi="Times New Roman" w:cs="Times New Roman"/>
                <w:i/>
              </w:rPr>
              <w:t>Frewd</w:t>
            </w:r>
            <w:proofErr w:type="spellEnd"/>
            <w:r w:rsidRPr="004E2E4C">
              <w:rPr>
                <w:rFonts w:ascii="Times New Roman" w:hAnsi="Times New Roman" w:cs="Times New Roman"/>
                <w:i/>
              </w:rPr>
              <w:t>, LCDC</w:t>
            </w:r>
          </w:p>
        </w:tc>
      </w:tr>
    </w:tbl>
    <w:p w14:paraId="2A560BAC" w14:textId="77777777" w:rsidR="003E2EF8" w:rsidRPr="004E2E4C" w:rsidRDefault="003E2EF8" w:rsidP="003E2EF8">
      <w:pPr>
        <w:rPr>
          <w:rFonts w:ascii="Times New Roman" w:hAnsi="Times New Roman" w:cs="Times New Roman"/>
        </w:rPr>
      </w:pPr>
    </w:p>
    <w:sectPr w:rsidR="003E2EF8" w:rsidRPr="004E2E4C" w:rsidSect="00EB2B7B">
      <w:headerReference w:type="even" r:id="rId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8544D" w14:textId="77777777" w:rsidR="00D565FE" w:rsidRDefault="00D565FE" w:rsidP="00D565FE">
      <w:r>
        <w:separator/>
      </w:r>
    </w:p>
  </w:endnote>
  <w:endnote w:type="continuationSeparator" w:id="0">
    <w:p w14:paraId="0C7D7838" w14:textId="77777777" w:rsidR="00D565FE" w:rsidRDefault="00D565FE" w:rsidP="00D5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93120" w14:textId="349BDFC4" w:rsidR="007E68A6" w:rsidRPr="007E68A6" w:rsidRDefault="007E68A6" w:rsidP="007E68A6">
    <w:pPr>
      <w:pStyle w:val="Footer"/>
      <w:jc w:val="center"/>
      <w:rPr>
        <w:rFonts w:ascii="Times New Roman" w:hAnsi="Times New Roman" w:cs="Times New Roman"/>
        <w:sz w:val="16"/>
        <w:szCs w:val="16"/>
      </w:rPr>
    </w:pPr>
    <w:r w:rsidRPr="007E68A6">
      <w:rPr>
        <w:rFonts w:ascii="Times New Roman" w:hAnsi="Times New Roman" w:cs="Times New Roman"/>
        <w:sz w:val="16"/>
        <w:szCs w:val="16"/>
      </w:rPr>
      <w:t>Handout What Happens in Treatment</w:t>
    </w:r>
  </w:p>
  <w:p w14:paraId="78049AE2" w14:textId="77777777" w:rsidR="007E68A6" w:rsidRDefault="007E6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A97FB" w14:textId="77777777" w:rsidR="00D565FE" w:rsidRDefault="00D565FE" w:rsidP="00D565FE">
      <w:r>
        <w:separator/>
      </w:r>
    </w:p>
  </w:footnote>
  <w:footnote w:type="continuationSeparator" w:id="0">
    <w:p w14:paraId="4EC462C2" w14:textId="77777777" w:rsidR="00D565FE" w:rsidRDefault="00D565FE" w:rsidP="00D5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E750" w14:textId="77777777" w:rsidR="00D565FE" w:rsidRDefault="007E68A6">
    <w:pPr>
      <w:pStyle w:val="Header"/>
    </w:pPr>
    <w:sdt>
      <w:sdtPr>
        <w:id w:val="171999623"/>
        <w:placeholder>
          <w:docPart w:val="F7D7FA31A79D9A46B7D248A51711695A"/>
        </w:placeholder>
        <w:temporary/>
        <w:showingPlcHdr/>
      </w:sdtPr>
      <w:sdtEndPr/>
      <w:sdtContent>
        <w:r w:rsidR="00D565FE">
          <w:t>[Type text]</w:t>
        </w:r>
      </w:sdtContent>
    </w:sdt>
    <w:r w:rsidR="00D565FE">
      <w:ptab w:relativeTo="margin" w:alignment="center" w:leader="none"/>
    </w:r>
    <w:sdt>
      <w:sdtPr>
        <w:id w:val="171999624"/>
        <w:placeholder>
          <w:docPart w:val="0C5B3783C605CC4FB6CA8C4E23AD7522"/>
        </w:placeholder>
        <w:temporary/>
        <w:showingPlcHdr/>
      </w:sdtPr>
      <w:sdtEndPr/>
      <w:sdtContent>
        <w:r w:rsidR="00D565FE">
          <w:t>[Type text]</w:t>
        </w:r>
      </w:sdtContent>
    </w:sdt>
    <w:r w:rsidR="00D565FE">
      <w:ptab w:relativeTo="margin" w:alignment="right" w:leader="none"/>
    </w:r>
    <w:sdt>
      <w:sdtPr>
        <w:id w:val="171999625"/>
        <w:placeholder>
          <w:docPart w:val="9A42DF10B1EE0542B9B3216FB71DD863"/>
        </w:placeholder>
        <w:temporary/>
        <w:showingPlcHdr/>
      </w:sdtPr>
      <w:sdtEndPr/>
      <w:sdtContent>
        <w:r w:rsidR="00D565FE">
          <w:t>[Type text]</w:t>
        </w:r>
      </w:sdtContent>
    </w:sdt>
  </w:p>
  <w:p w14:paraId="41DA8B81" w14:textId="77777777" w:rsidR="00D565FE" w:rsidRDefault="00D56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6023"/>
      <w:docPartObj>
        <w:docPartGallery w:val="Page Numbers (Top of Page)"/>
        <w:docPartUnique/>
      </w:docPartObj>
    </w:sdtPr>
    <w:sdtEndPr>
      <w:rPr>
        <w:rFonts w:ascii="Times New Roman" w:hAnsi="Times New Roman" w:cs="Times New Roman"/>
        <w:noProof/>
        <w:sz w:val="16"/>
        <w:szCs w:val="16"/>
      </w:rPr>
    </w:sdtEndPr>
    <w:sdtContent>
      <w:p w14:paraId="49D79E8A" w14:textId="33E3B284" w:rsidR="004E2E4C" w:rsidRPr="004E2E4C" w:rsidRDefault="004E2E4C">
        <w:pPr>
          <w:pStyle w:val="Header"/>
          <w:jc w:val="right"/>
          <w:rPr>
            <w:rFonts w:ascii="Times New Roman" w:hAnsi="Times New Roman" w:cs="Times New Roman"/>
            <w:sz w:val="16"/>
            <w:szCs w:val="16"/>
          </w:rPr>
        </w:pPr>
        <w:r w:rsidRPr="004E2E4C">
          <w:rPr>
            <w:rFonts w:ascii="Times New Roman" w:hAnsi="Times New Roman" w:cs="Times New Roman"/>
            <w:sz w:val="16"/>
            <w:szCs w:val="16"/>
          </w:rPr>
          <w:fldChar w:fldCharType="begin"/>
        </w:r>
        <w:r w:rsidRPr="004E2E4C">
          <w:rPr>
            <w:rFonts w:ascii="Times New Roman" w:hAnsi="Times New Roman" w:cs="Times New Roman"/>
            <w:sz w:val="16"/>
            <w:szCs w:val="16"/>
          </w:rPr>
          <w:instrText xml:space="preserve"> PAGE   \* MERGEFORMAT </w:instrText>
        </w:r>
        <w:r w:rsidRPr="004E2E4C">
          <w:rPr>
            <w:rFonts w:ascii="Times New Roman" w:hAnsi="Times New Roman" w:cs="Times New Roman"/>
            <w:sz w:val="16"/>
            <w:szCs w:val="16"/>
          </w:rPr>
          <w:fldChar w:fldCharType="separate"/>
        </w:r>
        <w:r w:rsidR="007E68A6">
          <w:rPr>
            <w:rFonts w:ascii="Times New Roman" w:hAnsi="Times New Roman" w:cs="Times New Roman"/>
            <w:noProof/>
            <w:sz w:val="16"/>
            <w:szCs w:val="16"/>
          </w:rPr>
          <w:t>3</w:t>
        </w:r>
        <w:r w:rsidRPr="004E2E4C">
          <w:rPr>
            <w:rFonts w:ascii="Times New Roman" w:hAnsi="Times New Roman" w:cs="Times New Roman"/>
            <w:noProof/>
            <w:sz w:val="16"/>
            <w:szCs w:val="16"/>
          </w:rPr>
          <w:fldChar w:fldCharType="end"/>
        </w:r>
      </w:p>
    </w:sdtContent>
  </w:sdt>
  <w:p w14:paraId="7E67099F" w14:textId="763AD3AE" w:rsidR="00D565FE" w:rsidRPr="004E2E4C" w:rsidRDefault="00D565FE" w:rsidP="00D565FE">
    <w:pPr>
      <w:pStyle w:val="Header"/>
      <w:jc w:val="center"/>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1D"/>
    <w:rsid w:val="0030771D"/>
    <w:rsid w:val="003E2EF8"/>
    <w:rsid w:val="004E2E4C"/>
    <w:rsid w:val="0071691C"/>
    <w:rsid w:val="007E68A6"/>
    <w:rsid w:val="00D565FE"/>
    <w:rsid w:val="00EB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871EA"/>
  <w14:defaultImageDpi w14:val="300"/>
  <w15:docId w15:val="{8AA0465B-E71E-4E27-AAEC-A2D8725F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5FE"/>
    <w:pPr>
      <w:tabs>
        <w:tab w:val="center" w:pos="4320"/>
        <w:tab w:val="right" w:pos="8640"/>
      </w:tabs>
    </w:pPr>
  </w:style>
  <w:style w:type="character" w:customStyle="1" w:styleId="HeaderChar">
    <w:name w:val="Header Char"/>
    <w:basedOn w:val="DefaultParagraphFont"/>
    <w:link w:val="Header"/>
    <w:uiPriority w:val="99"/>
    <w:rsid w:val="00D565FE"/>
  </w:style>
  <w:style w:type="paragraph" w:styleId="Footer">
    <w:name w:val="footer"/>
    <w:basedOn w:val="Normal"/>
    <w:link w:val="FooterChar"/>
    <w:uiPriority w:val="99"/>
    <w:unhideWhenUsed/>
    <w:rsid w:val="00D565FE"/>
    <w:pPr>
      <w:tabs>
        <w:tab w:val="center" w:pos="4320"/>
        <w:tab w:val="right" w:pos="8640"/>
      </w:tabs>
    </w:pPr>
  </w:style>
  <w:style w:type="character" w:customStyle="1" w:styleId="FooterChar">
    <w:name w:val="Footer Char"/>
    <w:basedOn w:val="DefaultParagraphFont"/>
    <w:link w:val="Footer"/>
    <w:uiPriority w:val="99"/>
    <w:rsid w:val="00D5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7FA31A79D9A46B7D248A51711695A"/>
        <w:category>
          <w:name w:val="General"/>
          <w:gallery w:val="placeholder"/>
        </w:category>
        <w:types>
          <w:type w:val="bbPlcHdr"/>
        </w:types>
        <w:behaviors>
          <w:behavior w:val="content"/>
        </w:behaviors>
        <w:guid w:val="{B3850B6F-3A8D-7C43-B1F7-55AB5B87CF86}"/>
      </w:docPartPr>
      <w:docPartBody>
        <w:p w:rsidR="00D653D0" w:rsidRDefault="008F4AD7" w:rsidP="008F4AD7">
          <w:pPr>
            <w:pStyle w:val="F7D7FA31A79D9A46B7D248A51711695A"/>
          </w:pPr>
          <w:r>
            <w:t>[Type text]</w:t>
          </w:r>
        </w:p>
      </w:docPartBody>
    </w:docPart>
    <w:docPart>
      <w:docPartPr>
        <w:name w:val="0C5B3783C605CC4FB6CA8C4E23AD7522"/>
        <w:category>
          <w:name w:val="General"/>
          <w:gallery w:val="placeholder"/>
        </w:category>
        <w:types>
          <w:type w:val="bbPlcHdr"/>
        </w:types>
        <w:behaviors>
          <w:behavior w:val="content"/>
        </w:behaviors>
        <w:guid w:val="{0C5D3A26-24C3-5345-AE5B-449C4B83DFA5}"/>
      </w:docPartPr>
      <w:docPartBody>
        <w:p w:rsidR="00D653D0" w:rsidRDefault="008F4AD7" w:rsidP="008F4AD7">
          <w:pPr>
            <w:pStyle w:val="0C5B3783C605CC4FB6CA8C4E23AD7522"/>
          </w:pPr>
          <w:r>
            <w:t>[Type text]</w:t>
          </w:r>
        </w:p>
      </w:docPartBody>
    </w:docPart>
    <w:docPart>
      <w:docPartPr>
        <w:name w:val="9A42DF10B1EE0542B9B3216FB71DD863"/>
        <w:category>
          <w:name w:val="General"/>
          <w:gallery w:val="placeholder"/>
        </w:category>
        <w:types>
          <w:type w:val="bbPlcHdr"/>
        </w:types>
        <w:behaviors>
          <w:behavior w:val="content"/>
        </w:behaviors>
        <w:guid w:val="{43D08B44-C9C1-F843-A7E9-C58D876A43BF}"/>
      </w:docPartPr>
      <w:docPartBody>
        <w:p w:rsidR="00D653D0" w:rsidRDefault="008F4AD7" w:rsidP="008F4AD7">
          <w:pPr>
            <w:pStyle w:val="9A42DF10B1EE0542B9B3216FB71DD86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AD7"/>
    <w:rsid w:val="00227BF4"/>
    <w:rsid w:val="008F4AD7"/>
    <w:rsid w:val="00D65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D7FA31A79D9A46B7D248A51711695A">
    <w:name w:val="F7D7FA31A79D9A46B7D248A51711695A"/>
    <w:rsid w:val="008F4AD7"/>
  </w:style>
  <w:style w:type="paragraph" w:customStyle="1" w:styleId="0C5B3783C605CC4FB6CA8C4E23AD7522">
    <w:name w:val="0C5B3783C605CC4FB6CA8C4E23AD7522"/>
    <w:rsid w:val="008F4AD7"/>
  </w:style>
  <w:style w:type="paragraph" w:customStyle="1" w:styleId="9A42DF10B1EE0542B9B3216FB71DD863">
    <w:name w:val="9A42DF10B1EE0542B9B3216FB71DD863"/>
    <w:rsid w:val="008F4AD7"/>
  </w:style>
  <w:style w:type="paragraph" w:customStyle="1" w:styleId="AEB4D8BC411BF74FAEE0794650B41BE2">
    <w:name w:val="AEB4D8BC411BF74FAEE0794650B41BE2"/>
    <w:rsid w:val="008F4AD7"/>
  </w:style>
  <w:style w:type="paragraph" w:customStyle="1" w:styleId="4B4E9F3E1B95734BAF31E10224215E3A">
    <w:name w:val="4B4E9F3E1B95734BAF31E10224215E3A"/>
    <w:rsid w:val="008F4AD7"/>
  </w:style>
  <w:style w:type="paragraph" w:customStyle="1" w:styleId="D452B06CB09FF0468B69A480959243FE">
    <w:name w:val="D452B06CB09FF0468B69A480959243FE"/>
    <w:rsid w:val="008F4AD7"/>
  </w:style>
  <w:style w:type="paragraph" w:customStyle="1" w:styleId="9433C9AA11F64993ACB1DBB5407804FE">
    <w:name w:val="9433C9AA11F64993ACB1DBB5407804FE"/>
    <w:rsid w:val="00227BF4"/>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98E9B-BB2E-4BED-91FF-C3C27960FB17}">
  <ds:schemaRefs>
    <ds:schemaRef ds:uri="http://schemas.openxmlformats.org/officeDocument/2006/bibliography"/>
  </ds:schemaRefs>
</ds:datastoreItem>
</file>

<file path=customXml/itemProps2.xml><?xml version="1.0" encoding="utf-8"?>
<ds:datastoreItem xmlns:ds="http://schemas.openxmlformats.org/officeDocument/2006/customXml" ds:itemID="{19F2B913-F191-477F-A641-6C34E2C79027}"/>
</file>

<file path=customXml/itemProps3.xml><?xml version="1.0" encoding="utf-8"?>
<ds:datastoreItem xmlns:ds="http://schemas.openxmlformats.org/officeDocument/2006/customXml" ds:itemID="{C7F41DF7-1677-419E-B444-5358AD4842CE}"/>
</file>

<file path=customXml/itemProps4.xml><?xml version="1.0" encoding="utf-8"?>
<ds:datastoreItem xmlns:ds="http://schemas.openxmlformats.org/officeDocument/2006/customXml" ds:itemID="{46726DDD-ACB6-4785-8E4D-0600AE66836C}"/>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Garland, Paula</cp:lastModifiedBy>
  <cp:revision>3</cp:revision>
  <dcterms:created xsi:type="dcterms:W3CDTF">2018-11-15T22:18:00Z</dcterms:created>
  <dcterms:modified xsi:type="dcterms:W3CDTF">2018-11-15T22:50:00Z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